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9412C" w14:textId="77777777" w:rsidR="00351B2A" w:rsidRDefault="00D34D5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22A61FAF" w14:textId="77777777" w:rsidR="00351B2A" w:rsidRDefault="00D34D53">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14:paraId="5A1A4939" w14:textId="77777777" w:rsidR="00351B2A" w:rsidRDefault="00D34D53" w:rsidP="00F330E7">
      <w:pPr>
        <w:pStyle w:val="Heading2"/>
        <w:ind w:left="567" w:hanging="567"/>
        <w:rPr>
          <w:rFonts w:ascii="Arial" w:eastAsia="Arial" w:hAnsi="Arial" w:cs="Arial"/>
          <w:sz w:val="24"/>
          <w:szCs w:val="24"/>
        </w:rPr>
      </w:pPr>
      <w:r>
        <w:rPr>
          <w:rFonts w:ascii="Arial" w:eastAsia="Arial" w:hAnsi="Arial" w:cs="Arial"/>
          <w:sz w:val="24"/>
          <w:szCs w:val="24"/>
        </w:rPr>
        <w:t xml:space="preserve">1.1 </w:t>
      </w:r>
      <w:r w:rsidR="00F330E7">
        <w:rPr>
          <w:rFonts w:ascii="Arial" w:eastAsia="Arial" w:hAnsi="Arial" w:cs="Arial"/>
          <w:sz w:val="24"/>
          <w:szCs w:val="24"/>
        </w:rPr>
        <w:t xml:space="preserve">   </w:t>
      </w:r>
      <w:r>
        <w:rPr>
          <w:rFonts w:ascii="Arial" w:eastAsia="Arial" w:hAnsi="Arial" w:cs="Arial"/>
          <w:sz w:val="24"/>
          <w:szCs w:val="24"/>
        </w:rPr>
        <w:t>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3D7808F1" w14:textId="77777777" w:rsidR="00351B2A" w:rsidRDefault="00D34D5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40FBDB58" w14:textId="77777777" w:rsidR="00351B2A" w:rsidRDefault="00D34D53" w:rsidP="00F330E7">
      <w:pPr>
        <w:pStyle w:val="Heading2"/>
        <w:keepNext/>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f3"/>
        <w:tblW w:w="8130" w:type="dxa"/>
        <w:jc w:val="center"/>
        <w:tblLayout w:type="fixed"/>
        <w:tblLook w:val="0000" w:firstRow="0" w:lastRow="0" w:firstColumn="0" w:lastColumn="0" w:noHBand="0" w:noVBand="0"/>
      </w:tblPr>
      <w:tblGrid>
        <w:gridCol w:w="2812"/>
        <w:gridCol w:w="5318"/>
      </w:tblGrid>
      <w:tr w:rsidR="00351B2A" w14:paraId="7EF1CD9A" w14:textId="77777777">
        <w:trPr>
          <w:trHeight w:val="720"/>
          <w:jc w:val="center"/>
        </w:trPr>
        <w:tc>
          <w:tcPr>
            <w:tcW w:w="2812" w:type="dxa"/>
            <w:tcBorders>
              <w:top w:val="single" w:sz="4" w:space="0" w:color="000000"/>
              <w:left w:val="single" w:sz="4" w:space="0" w:color="000000"/>
              <w:bottom w:val="single" w:sz="4" w:space="0" w:color="000000"/>
              <w:right w:val="single" w:sz="4" w:space="0" w:color="000000"/>
            </w:tcBorders>
          </w:tcPr>
          <w:p w14:paraId="191A97F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"Actual Delivery Date"</w:t>
            </w:r>
          </w:p>
        </w:tc>
        <w:tc>
          <w:tcPr>
            <w:tcW w:w="5318" w:type="dxa"/>
            <w:tcBorders>
              <w:top w:val="single" w:sz="4" w:space="0" w:color="000000"/>
              <w:left w:val="single" w:sz="4" w:space="0" w:color="000000"/>
              <w:bottom w:val="single" w:sz="4" w:space="0" w:color="000000"/>
              <w:right w:val="single" w:sz="4" w:space="0" w:color="000000"/>
            </w:tcBorders>
          </w:tcPr>
          <w:p w14:paraId="2C45704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351B2A" w14:paraId="7283708A"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D697D6A"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"Additional Charges"</w:t>
            </w:r>
          </w:p>
        </w:tc>
        <w:tc>
          <w:tcPr>
            <w:tcW w:w="5318" w:type="dxa"/>
            <w:tcBorders>
              <w:top w:val="single" w:sz="4" w:space="0" w:color="000000"/>
              <w:left w:val="single" w:sz="4" w:space="0" w:color="000000"/>
              <w:bottom w:val="single" w:sz="4" w:space="0" w:color="000000"/>
              <w:right w:val="single" w:sz="4" w:space="0" w:color="000000"/>
            </w:tcBorders>
          </w:tcPr>
          <w:p w14:paraId="72FD17B5"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351B2A" w14:paraId="54505E1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7814CA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“Delivery Place”</w:t>
            </w:r>
          </w:p>
        </w:tc>
        <w:tc>
          <w:tcPr>
            <w:tcW w:w="5318" w:type="dxa"/>
            <w:tcBorders>
              <w:top w:val="single" w:sz="4" w:space="0" w:color="000000"/>
              <w:left w:val="single" w:sz="4" w:space="0" w:color="000000"/>
              <w:bottom w:val="single" w:sz="4" w:space="0" w:color="000000"/>
              <w:right w:val="single" w:sz="4" w:space="0" w:color="000000"/>
            </w:tcBorders>
          </w:tcPr>
          <w:p w14:paraId="7666798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place for delivery specified in the Equipment Order;</w:t>
            </w:r>
          </w:p>
        </w:tc>
      </w:tr>
      <w:tr w:rsidR="00351B2A" w14:paraId="5AC36FDA"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2A35BD78"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“Deposit”</w:t>
            </w:r>
          </w:p>
        </w:tc>
        <w:tc>
          <w:tcPr>
            <w:tcW w:w="5318" w:type="dxa"/>
            <w:tcBorders>
              <w:top w:val="single" w:sz="4" w:space="0" w:color="000000"/>
              <w:left w:val="single" w:sz="4" w:space="0" w:color="000000"/>
              <w:bottom w:val="single" w:sz="4" w:space="0" w:color="000000"/>
              <w:right w:val="single" w:sz="4" w:space="0" w:color="000000"/>
            </w:tcBorders>
          </w:tcPr>
          <w:p w14:paraId="6AB271C5"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amount set out in the Equipment Order;</w:t>
            </w:r>
          </w:p>
        </w:tc>
      </w:tr>
      <w:tr w:rsidR="00351B2A" w14:paraId="1A1E02F6"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6A6DD8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“Due Delivery Date”</w:t>
            </w:r>
          </w:p>
        </w:tc>
        <w:tc>
          <w:tcPr>
            <w:tcW w:w="5318" w:type="dxa"/>
            <w:tcBorders>
              <w:top w:val="single" w:sz="4" w:space="0" w:color="000000"/>
              <w:left w:val="single" w:sz="4" w:space="0" w:color="000000"/>
              <w:bottom w:val="single" w:sz="4" w:space="0" w:color="000000"/>
              <w:right w:val="single" w:sz="4" w:space="0" w:color="000000"/>
            </w:tcBorders>
          </w:tcPr>
          <w:p w14:paraId="1A8C7981"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351B2A" w14:paraId="20BFA58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0C645A95"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w:t>
            </w:r>
          </w:p>
        </w:tc>
        <w:tc>
          <w:tcPr>
            <w:tcW w:w="5318" w:type="dxa"/>
            <w:tcBorders>
              <w:top w:val="single" w:sz="4" w:space="0" w:color="000000"/>
              <w:left w:val="single" w:sz="4" w:space="0" w:color="000000"/>
              <w:bottom w:val="single" w:sz="4" w:space="0" w:color="000000"/>
              <w:right w:val="single" w:sz="4" w:space="0" w:color="000000"/>
            </w:tcBorders>
          </w:tcPr>
          <w:p w14:paraId="00F3B6F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351B2A" w14:paraId="1997FD97"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33D3C66"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Order”</w:t>
            </w:r>
          </w:p>
        </w:tc>
        <w:tc>
          <w:tcPr>
            <w:tcW w:w="5318" w:type="dxa"/>
            <w:tcBorders>
              <w:top w:val="single" w:sz="4" w:space="0" w:color="000000"/>
              <w:left w:val="single" w:sz="4" w:space="0" w:color="000000"/>
              <w:bottom w:val="single" w:sz="4" w:space="0" w:color="000000"/>
              <w:right w:val="single" w:sz="4" w:space="0" w:color="000000"/>
            </w:tcBorders>
          </w:tcPr>
          <w:p w14:paraId="0F43080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351B2A" w14:paraId="4D010EAE"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6E845C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Specific Maintenance”</w:t>
            </w:r>
          </w:p>
        </w:tc>
        <w:tc>
          <w:tcPr>
            <w:tcW w:w="5318" w:type="dxa"/>
            <w:tcBorders>
              <w:top w:val="single" w:sz="4" w:space="0" w:color="000000"/>
              <w:left w:val="single" w:sz="4" w:space="0" w:color="000000"/>
              <w:bottom w:val="single" w:sz="4" w:space="0" w:color="000000"/>
              <w:right w:val="single" w:sz="4" w:space="0" w:color="000000"/>
            </w:tcBorders>
          </w:tcPr>
          <w:p w14:paraId="47CA88F0"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3FF43355"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6621D0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351B2A" w14:paraId="77BC0798"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3C9D0154"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"Excess"</w:t>
            </w:r>
          </w:p>
        </w:tc>
        <w:tc>
          <w:tcPr>
            <w:tcW w:w="5318" w:type="dxa"/>
            <w:tcBorders>
              <w:top w:val="single" w:sz="4" w:space="0" w:color="000000"/>
              <w:left w:val="single" w:sz="4" w:space="0" w:color="000000"/>
              <w:bottom w:val="single" w:sz="4" w:space="0" w:color="000000"/>
              <w:right w:val="single" w:sz="4" w:space="0" w:color="000000"/>
            </w:tcBorders>
          </w:tcPr>
          <w:p w14:paraId="6E48BE5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8.9.1;</w:t>
            </w:r>
          </w:p>
        </w:tc>
      </w:tr>
      <w:tr w:rsidR="00351B2A" w14:paraId="042B04D9"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037C3E58"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Payments"</w:t>
            </w:r>
          </w:p>
        </w:tc>
        <w:tc>
          <w:tcPr>
            <w:tcW w:w="5318" w:type="dxa"/>
            <w:tcBorders>
              <w:top w:val="single" w:sz="4" w:space="0" w:color="000000"/>
              <w:left w:val="single" w:sz="4" w:space="0" w:color="000000"/>
              <w:bottom w:val="single" w:sz="4" w:space="0" w:color="000000"/>
              <w:right w:val="single" w:sz="4" w:space="0" w:color="000000"/>
            </w:tcBorders>
          </w:tcPr>
          <w:p w14:paraId="50706DA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rsidR="00351B2A" w14:paraId="10F65F70"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0165AB4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Period"</w:t>
            </w:r>
          </w:p>
        </w:tc>
        <w:tc>
          <w:tcPr>
            <w:tcW w:w="5318" w:type="dxa"/>
            <w:tcBorders>
              <w:top w:val="single" w:sz="4" w:space="0" w:color="000000"/>
              <w:left w:val="single" w:sz="4" w:space="0" w:color="000000"/>
              <w:bottom w:val="single" w:sz="4" w:space="0" w:color="000000"/>
              <w:right w:val="single" w:sz="4" w:space="0" w:color="000000"/>
            </w:tcBorders>
          </w:tcPr>
          <w:p w14:paraId="3467E62F"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351B2A" w14:paraId="295953B5"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56B7F9C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Terms"</w:t>
            </w:r>
          </w:p>
        </w:tc>
        <w:tc>
          <w:tcPr>
            <w:tcW w:w="5318" w:type="dxa"/>
            <w:tcBorders>
              <w:top w:val="single" w:sz="4" w:space="0" w:color="000000"/>
              <w:left w:val="single" w:sz="4" w:space="0" w:color="000000"/>
              <w:bottom w:val="single" w:sz="4" w:space="0" w:color="000000"/>
              <w:right w:val="single" w:sz="4" w:space="0" w:color="000000"/>
            </w:tcBorders>
          </w:tcPr>
          <w:p w14:paraId="6AF7392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351B2A" w14:paraId="434552F6"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62ED110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"Net Book Value"</w:t>
            </w:r>
          </w:p>
        </w:tc>
        <w:tc>
          <w:tcPr>
            <w:tcW w:w="5318" w:type="dxa"/>
            <w:tcBorders>
              <w:top w:val="single" w:sz="4" w:space="0" w:color="000000"/>
              <w:left w:val="single" w:sz="4" w:space="0" w:color="000000"/>
              <w:bottom w:val="single" w:sz="4" w:space="0" w:color="000000"/>
              <w:right w:val="single" w:sz="4" w:space="0" w:color="000000"/>
            </w:tcBorders>
          </w:tcPr>
          <w:p w14:paraId="3BB253C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351B2A" w14:paraId="030C6530"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558C7464"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“Owner”</w:t>
            </w:r>
          </w:p>
        </w:tc>
        <w:tc>
          <w:tcPr>
            <w:tcW w:w="5318" w:type="dxa"/>
            <w:tcBorders>
              <w:top w:val="single" w:sz="4" w:space="0" w:color="000000"/>
              <w:left w:val="single" w:sz="4" w:space="0" w:color="000000"/>
              <w:bottom w:val="single" w:sz="4" w:space="0" w:color="000000"/>
              <w:right w:val="single" w:sz="4" w:space="0" w:color="000000"/>
            </w:tcBorders>
          </w:tcPr>
          <w:p w14:paraId="085A160B"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person who has title to the Equipment and who is listed as the Owner in the Equipment Order;</w:t>
            </w:r>
          </w:p>
        </w:tc>
      </w:tr>
      <w:tr w:rsidR="00351B2A" w14:paraId="2A09E513"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0D9296F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“Purchase Option”</w:t>
            </w:r>
          </w:p>
        </w:tc>
        <w:tc>
          <w:tcPr>
            <w:tcW w:w="5318" w:type="dxa"/>
            <w:tcBorders>
              <w:top w:val="single" w:sz="4" w:space="0" w:color="000000"/>
              <w:left w:val="single" w:sz="4" w:space="0" w:color="000000"/>
              <w:bottom w:val="single" w:sz="4" w:space="0" w:color="000000"/>
              <w:right w:val="single" w:sz="4" w:space="0" w:color="000000"/>
            </w:tcBorders>
          </w:tcPr>
          <w:p w14:paraId="4BB641DF"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351B2A" w14:paraId="4D506D94"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58A5D44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“Purchase Option Price”</w:t>
            </w:r>
          </w:p>
        </w:tc>
        <w:tc>
          <w:tcPr>
            <w:tcW w:w="5318" w:type="dxa"/>
            <w:tcBorders>
              <w:top w:val="single" w:sz="4" w:space="0" w:color="000000"/>
              <w:left w:val="single" w:sz="4" w:space="0" w:color="000000"/>
              <w:bottom w:val="single" w:sz="4" w:space="0" w:color="000000"/>
              <w:right w:val="single" w:sz="4" w:space="0" w:color="000000"/>
            </w:tcBorders>
          </w:tcPr>
          <w:p w14:paraId="6CCE9C56"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351B2A" w14:paraId="774FE710"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2188949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"Rental"</w:t>
            </w:r>
          </w:p>
        </w:tc>
        <w:tc>
          <w:tcPr>
            <w:tcW w:w="5318" w:type="dxa"/>
            <w:tcBorders>
              <w:top w:val="single" w:sz="4" w:space="0" w:color="000000"/>
              <w:left w:val="single" w:sz="4" w:space="0" w:color="000000"/>
              <w:bottom w:val="single" w:sz="4" w:space="0" w:color="000000"/>
              <w:right w:val="single" w:sz="4" w:space="0" w:color="000000"/>
            </w:tcBorders>
          </w:tcPr>
          <w:p w14:paraId="0FBA40A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351B2A" w14:paraId="033AA779"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4F60562F"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"Return Date"</w:t>
            </w:r>
          </w:p>
        </w:tc>
        <w:tc>
          <w:tcPr>
            <w:tcW w:w="5318" w:type="dxa"/>
            <w:tcBorders>
              <w:top w:val="single" w:sz="4" w:space="0" w:color="000000"/>
              <w:left w:val="single" w:sz="4" w:space="0" w:color="000000"/>
              <w:bottom w:val="single" w:sz="4" w:space="0" w:color="000000"/>
              <w:right w:val="single" w:sz="4" w:space="0" w:color="000000"/>
            </w:tcBorders>
          </w:tcPr>
          <w:p w14:paraId="3DD72F3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351B2A" w14:paraId="3B7DF055"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C378EAA"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Borders>
              <w:top w:val="single" w:sz="4" w:space="0" w:color="000000"/>
              <w:left w:val="single" w:sz="4" w:space="0" w:color="000000"/>
              <w:bottom w:val="single" w:sz="4" w:space="0" w:color="000000"/>
              <w:right w:val="single" w:sz="4" w:space="0" w:color="000000"/>
            </w:tcBorders>
          </w:tcPr>
          <w:p w14:paraId="7A691B6C"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for any piece of Equipment, the aggregate of:</w:t>
            </w:r>
          </w:p>
          <w:p w14:paraId="2D4E0555"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252F548A"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23CAF0A0"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351B2A" w14:paraId="6B37324C"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979CE49"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"Total Loss"</w:t>
            </w:r>
          </w:p>
        </w:tc>
        <w:tc>
          <w:tcPr>
            <w:tcW w:w="5318" w:type="dxa"/>
            <w:tcBorders>
              <w:top w:val="single" w:sz="4" w:space="0" w:color="000000"/>
              <w:left w:val="single" w:sz="4" w:space="0" w:color="000000"/>
              <w:bottom w:val="single" w:sz="4" w:space="0" w:color="000000"/>
              <w:right w:val="single" w:sz="4" w:space="0" w:color="000000"/>
            </w:tcBorders>
          </w:tcPr>
          <w:p w14:paraId="00EBA575" w14:textId="77777777" w:rsidR="00351B2A" w:rsidRDefault="00D34D53">
            <w:pPr>
              <w:pBdr>
                <w:top w:val="nil"/>
                <w:left w:val="nil"/>
                <w:bottom w:val="nil"/>
                <w:right w:val="nil"/>
                <w:between w:val="nil"/>
              </w:pBdr>
              <w:spacing w:after="24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3F9181AD" w14:textId="77777777" w:rsidR="00351B2A" w:rsidRDefault="00351B2A">
      <w:pPr>
        <w:widowControl w:val="0"/>
        <w:pBdr>
          <w:top w:val="nil"/>
          <w:left w:val="nil"/>
          <w:bottom w:val="nil"/>
          <w:right w:val="nil"/>
          <w:between w:val="nil"/>
        </w:pBdr>
        <w:rPr>
          <w:rFonts w:ascii="Arial" w:eastAsia="Arial" w:hAnsi="Arial" w:cs="Arial"/>
          <w:strike/>
          <w:color w:val="000000"/>
        </w:rPr>
      </w:pPr>
    </w:p>
    <w:p w14:paraId="4C2896CC" w14:textId="77777777" w:rsidR="00351B2A" w:rsidRDefault="00D34D53" w:rsidP="00A93D55">
      <w:pPr>
        <w:pStyle w:val="Heading1"/>
        <w:numPr>
          <w:ilvl w:val="0"/>
          <w:numId w:val="1"/>
        </w:numPr>
        <w:ind w:left="567" w:hanging="567"/>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14:paraId="4C2DFEDA" w14:textId="77777777" w:rsidR="00351B2A" w:rsidRDefault="00D34D53" w:rsidP="00A93D55">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1B96DCD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3.1.1 </w:t>
      </w:r>
      <w:r w:rsidR="00A93D55">
        <w:rPr>
          <w:rFonts w:ascii="Arial" w:eastAsia="Arial" w:hAnsi="Arial" w:cs="Arial"/>
          <w:sz w:val="24"/>
          <w:szCs w:val="24"/>
        </w:rPr>
        <w:tab/>
      </w:r>
      <w:r>
        <w:rPr>
          <w:rFonts w:ascii="Arial" w:eastAsia="Arial" w:hAnsi="Arial" w:cs="Arial"/>
          <w:sz w:val="24"/>
          <w:szCs w:val="24"/>
        </w:rPr>
        <w:t>Clause 3.1.2 does not apply to the Call-Off Contract;</w:t>
      </w:r>
    </w:p>
    <w:p w14:paraId="05A40B2A" w14:textId="77777777" w:rsidR="00351B2A" w:rsidRDefault="00D34D53" w:rsidP="00A93D55">
      <w:pPr>
        <w:pStyle w:val="Heading3"/>
        <w:ind w:left="1418" w:hanging="851"/>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3.1.2 </w:t>
      </w:r>
      <w:r w:rsidR="00A93D55">
        <w:rPr>
          <w:rFonts w:ascii="Arial" w:eastAsia="Arial" w:hAnsi="Arial" w:cs="Arial"/>
          <w:sz w:val="24"/>
          <w:szCs w:val="24"/>
        </w:rPr>
        <w:tab/>
      </w:r>
      <w:r>
        <w:rPr>
          <w:rFonts w:ascii="Arial" w:eastAsia="Arial" w:hAnsi="Arial" w:cs="Arial"/>
          <w:sz w:val="24"/>
          <w:szCs w:val="24"/>
        </w:rPr>
        <w:t>Clause 3.2 does not apply to the Call-Off Contract;</w:t>
      </w:r>
    </w:p>
    <w:p w14:paraId="014D0DEC"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3.1.3 </w:t>
      </w:r>
      <w:r w:rsidR="00A93D55">
        <w:rPr>
          <w:rFonts w:ascii="Arial" w:eastAsia="Arial" w:hAnsi="Arial" w:cs="Arial"/>
          <w:sz w:val="24"/>
          <w:szCs w:val="24"/>
        </w:rPr>
        <w:tab/>
      </w:r>
      <w:r>
        <w:rPr>
          <w:rFonts w:ascii="Arial" w:eastAsia="Arial" w:hAnsi="Arial" w:cs="Arial"/>
          <w:sz w:val="24"/>
          <w:szCs w:val="24"/>
        </w:rPr>
        <w:t>Clause 9.6 does not apply to the Call-Off Contract;</w:t>
      </w:r>
    </w:p>
    <w:p w14:paraId="041BCB0A"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3.1.4 </w:t>
      </w:r>
      <w:r w:rsidR="00A93D55">
        <w:rPr>
          <w:rFonts w:ascii="Arial" w:eastAsia="Arial" w:hAnsi="Arial" w:cs="Arial"/>
          <w:sz w:val="24"/>
          <w:szCs w:val="24"/>
        </w:rPr>
        <w:tab/>
      </w:r>
      <w:r>
        <w:rPr>
          <w:rFonts w:ascii="Arial" w:eastAsia="Arial" w:hAnsi="Arial" w:cs="Arial"/>
          <w:sz w:val="24"/>
          <w:szCs w:val="24"/>
        </w:rPr>
        <w:t>Clause 11.2 does not apply to the Buyer extending the Lease Period of any Equipment;</w:t>
      </w:r>
    </w:p>
    <w:p w14:paraId="3948E9DE" w14:textId="0E990BF2"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t>Clause 10.2.2 does not apply to the Buyer terminating the hire of any Equipment; and</w:t>
      </w:r>
    </w:p>
    <w:p w14:paraId="3D40C791"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lastRenderedPageBreak/>
        <w:t>Clause 11.3 does not apply where the Buyer must pay a Termination Sum or any amount under paragraph 11.</w:t>
      </w:r>
    </w:p>
    <w:p w14:paraId="7934DF10" w14:textId="77777777" w:rsidR="00351B2A" w:rsidRDefault="00D34D53">
      <w:pPr>
        <w:pStyle w:val="Heading1"/>
        <w:numPr>
          <w:ilvl w:val="0"/>
          <w:numId w:val="3"/>
        </w:numPr>
        <w:rPr>
          <w:rFonts w:ascii="Arial" w:eastAsia="Arial" w:hAnsi="Arial" w:cs="Arial"/>
          <w:sz w:val="24"/>
          <w:szCs w:val="24"/>
        </w:rPr>
      </w:pPr>
      <w:r>
        <w:rPr>
          <w:rFonts w:ascii="Arial" w:eastAsia="Arial" w:hAnsi="Arial" w:cs="Arial"/>
          <w:smallCaps w:val="0"/>
          <w:sz w:val="24"/>
          <w:szCs w:val="24"/>
        </w:rPr>
        <w:t>Equipment Orders</w:t>
      </w:r>
    </w:p>
    <w:p w14:paraId="7C5E5D66"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B32042C"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58D6D809"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14:paraId="452AB91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4.3.1. </w:t>
      </w:r>
      <w:r w:rsidR="00A93D55">
        <w:rPr>
          <w:rFonts w:ascii="Arial" w:eastAsia="Arial" w:hAnsi="Arial" w:cs="Arial"/>
          <w:sz w:val="24"/>
          <w:szCs w:val="24"/>
        </w:rPr>
        <w:tab/>
      </w:r>
      <w:r>
        <w:rPr>
          <w:rFonts w:ascii="Arial" w:eastAsia="Arial" w:hAnsi="Arial" w:cs="Arial"/>
          <w:sz w:val="24"/>
          <w:szCs w:val="24"/>
        </w:rPr>
        <w:t>a description of the piece of Equipment ordered;</w:t>
      </w:r>
    </w:p>
    <w:p w14:paraId="130CAAAA"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4.3.2. </w:t>
      </w:r>
      <w:r w:rsidR="00A93D55">
        <w:rPr>
          <w:rFonts w:ascii="Arial" w:eastAsia="Arial" w:hAnsi="Arial" w:cs="Arial"/>
          <w:sz w:val="24"/>
          <w:szCs w:val="24"/>
        </w:rPr>
        <w:tab/>
      </w:r>
      <w:r>
        <w:rPr>
          <w:rFonts w:ascii="Arial" w:eastAsia="Arial" w:hAnsi="Arial" w:cs="Arial"/>
          <w:sz w:val="24"/>
          <w:szCs w:val="24"/>
        </w:rPr>
        <w:t>details of any optional extras ordered and any conversion work to be carried out;</w:t>
      </w:r>
    </w:p>
    <w:p w14:paraId="67FBEB69"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4.3.3. </w:t>
      </w:r>
      <w:r w:rsidR="00A93D55">
        <w:rPr>
          <w:rFonts w:ascii="Arial" w:eastAsia="Arial" w:hAnsi="Arial" w:cs="Arial"/>
          <w:sz w:val="24"/>
          <w:szCs w:val="24"/>
        </w:rPr>
        <w:tab/>
      </w:r>
      <w:r>
        <w:rPr>
          <w:rFonts w:ascii="Arial" w:eastAsia="Arial" w:hAnsi="Arial" w:cs="Arial"/>
          <w:sz w:val="24"/>
          <w:szCs w:val="24"/>
        </w:rPr>
        <w:t>the anticipated delivery details; and</w:t>
      </w:r>
    </w:p>
    <w:p w14:paraId="46830910" w14:textId="77777777" w:rsidR="00351B2A" w:rsidRDefault="00D34D53" w:rsidP="00A93D55">
      <w:pPr>
        <w:pStyle w:val="Heading3"/>
        <w:ind w:left="1418" w:hanging="851"/>
        <w:rPr>
          <w:rFonts w:ascii="Arial" w:eastAsia="Arial" w:hAnsi="Arial" w:cs="Arial"/>
        </w:rPr>
      </w:pPr>
      <w:r>
        <w:rPr>
          <w:rFonts w:ascii="Arial" w:eastAsia="Arial" w:hAnsi="Arial" w:cs="Arial"/>
          <w:sz w:val="24"/>
          <w:szCs w:val="24"/>
        </w:rPr>
        <w:t xml:space="preserve">4.3.4. </w:t>
      </w:r>
      <w:r w:rsidR="00A93D55">
        <w:rPr>
          <w:rFonts w:ascii="Arial" w:eastAsia="Arial" w:hAnsi="Arial" w:cs="Arial"/>
          <w:sz w:val="24"/>
          <w:szCs w:val="24"/>
        </w:rPr>
        <w:tab/>
      </w:r>
      <w:r>
        <w:rPr>
          <w:rFonts w:ascii="Arial" w:eastAsia="Arial" w:hAnsi="Arial" w:cs="Arial"/>
          <w:sz w:val="24"/>
          <w:szCs w:val="24"/>
        </w:rPr>
        <w:t>the name and address of the Supplier.</w:t>
      </w:r>
    </w:p>
    <w:p w14:paraId="2BFF9690" w14:textId="77777777" w:rsidR="00351B2A" w:rsidRDefault="00D34D53" w:rsidP="00A93D55">
      <w:pPr>
        <w:pStyle w:val="Heading2"/>
        <w:numPr>
          <w:ilvl w:val="1"/>
          <w:numId w:val="4"/>
        </w:numPr>
        <w:ind w:left="567" w:hanging="567"/>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73FCD6F" w14:textId="77777777" w:rsidR="00351B2A" w:rsidRDefault="00D34D53">
      <w:pPr>
        <w:pStyle w:val="Heading1"/>
        <w:numPr>
          <w:ilvl w:val="0"/>
          <w:numId w:val="5"/>
        </w:numPr>
        <w:rPr>
          <w:rFonts w:ascii="Arial" w:eastAsia="Arial" w:hAnsi="Arial" w:cs="Arial"/>
          <w:sz w:val="24"/>
          <w:szCs w:val="24"/>
        </w:rPr>
      </w:pPr>
      <w:bookmarkStart w:id="4" w:name="_heading=h.2et92p0" w:colFirst="0" w:colLast="0"/>
      <w:bookmarkEnd w:id="4"/>
      <w:r>
        <w:rPr>
          <w:rFonts w:ascii="Arial" w:eastAsia="Arial" w:hAnsi="Arial" w:cs="Arial"/>
          <w:smallCaps w:val="0"/>
          <w:sz w:val="24"/>
          <w:szCs w:val="24"/>
        </w:rPr>
        <w:t xml:space="preserve">Hiring Equipment </w:t>
      </w:r>
    </w:p>
    <w:p w14:paraId="35B8DADD" w14:textId="77777777" w:rsidR="00351B2A" w:rsidRDefault="00D34D53" w:rsidP="00A93D55">
      <w:pPr>
        <w:pStyle w:val="Heading2"/>
        <w:keepNext/>
        <w:ind w:left="0" w:firstLine="567"/>
        <w:rPr>
          <w:rFonts w:ascii="Arial" w:eastAsia="Arial" w:hAnsi="Arial" w:cs="Arial"/>
          <w:b/>
          <w:sz w:val="24"/>
          <w:szCs w:val="24"/>
        </w:rPr>
      </w:pPr>
      <w:bookmarkStart w:id="5" w:name="_heading=h.tyjcwt" w:colFirst="0" w:colLast="0"/>
      <w:bookmarkEnd w:id="5"/>
      <w:r>
        <w:rPr>
          <w:rFonts w:ascii="Arial" w:eastAsia="Arial" w:hAnsi="Arial" w:cs="Arial"/>
          <w:b/>
          <w:sz w:val="24"/>
          <w:szCs w:val="24"/>
        </w:rPr>
        <w:t>Lease</w:t>
      </w:r>
    </w:p>
    <w:p w14:paraId="0FB12B54"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with the Call-Off Contract and the requirements notified to the Supplier in the Equipment Order.</w:t>
      </w:r>
    </w:p>
    <w:p w14:paraId="1AD7DD3B"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Buyer must, on the Actual Delivery Date, pay the Deposit to the Supplier. If the Buyer fails without due cause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Deposit (or balance of the Deposit) within five (5) Working Days after the end of the Lease Period.</w:t>
      </w:r>
    </w:p>
    <w:p w14:paraId="664EDE3F"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7AB11177"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75F808B9"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14:paraId="4773A335"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all other circumstances (including where the Equipment is not standard specification or less than thirty (30) days’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3A4907CA"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EBC9A90" w14:textId="77777777" w:rsidR="00351B2A" w:rsidRDefault="00D34D53" w:rsidP="00A93D55">
      <w:pPr>
        <w:pStyle w:val="Heading2"/>
        <w:numPr>
          <w:ilvl w:val="1"/>
          <w:numId w:val="5"/>
        </w:numPr>
        <w:ind w:left="567" w:hanging="567"/>
        <w:rPr>
          <w:rFonts w:ascii="Arial" w:eastAsia="Arial" w:hAnsi="Arial" w:cs="Arial"/>
          <w:sz w:val="24"/>
          <w:szCs w:val="24"/>
        </w:rPr>
      </w:pPr>
      <w:bookmarkStart w:id="6" w:name="_heading=h.3dy6vkm"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14:paraId="44825968"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14:paraId="57ACD57A"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where the extension is for more than twenty-eight (28) days, using the same method that was used to calculate the original Rentals.  </w:t>
      </w:r>
    </w:p>
    <w:p w14:paraId="1C869C56" w14:textId="77777777" w:rsidR="00351B2A" w:rsidRDefault="00D34D5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7328621C"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14:paraId="6F48C85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563A179B"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0DA86E1A"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1194984A"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0CA3153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6772B480"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14:paraId="36838F8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0271A7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273040CC"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013290A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14:paraId="0BE50A07" w14:textId="77777777" w:rsidR="00351B2A" w:rsidRDefault="00D34D53" w:rsidP="00A93D55">
      <w:pPr>
        <w:pStyle w:val="Heading2"/>
        <w:numPr>
          <w:ilvl w:val="1"/>
          <w:numId w:val="5"/>
        </w:numPr>
        <w:ind w:left="567" w:hanging="567"/>
        <w:rPr>
          <w:rFonts w:ascii="Arial" w:eastAsia="Arial" w:hAnsi="Arial" w:cs="Arial"/>
          <w:sz w:val="24"/>
          <w:szCs w:val="24"/>
        </w:rPr>
      </w:pPr>
      <w:bookmarkStart w:id="7" w:name="_heading=h.1t3h5sf"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6CBE6577"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5F47710A" w14:textId="77777777" w:rsidR="00351B2A" w:rsidRDefault="00D34D53" w:rsidP="00D82038">
      <w:pPr>
        <w:pStyle w:val="Heading1"/>
        <w:numPr>
          <w:ilvl w:val="0"/>
          <w:numId w:val="5"/>
        </w:numPr>
        <w:ind w:left="567" w:hanging="567"/>
        <w:rPr>
          <w:rFonts w:ascii="Arial" w:eastAsia="Arial" w:hAnsi="Arial" w:cs="Arial"/>
          <w:sz w:val="24"/>
          <w:szCs w:val="24"/>
        </w:rPr>
      </w:pPr>
      <w:bookmarkStart w:id="8" w:name="_heading=h.4d34og8" w:colFirst="0" w:colLast="0"/>
      <w:bookmarkEnd w:id="8"/>
      <w:r>
        <w:rPr>
          <w:rFonts w:ascii="Arial" w:eastAsia="Arial" w:hAnsi="Arial" w:cs="Arial"/>
          <w:smallCaps w:val="0"/>
          <w:sz w:val="24"/>
          <w:szCs w:val="24"/>
        </w:rPr>
        <w:t>Title, Possession And Risk</w:t>
      </w:r>
    </w:p>
    <w:p w14:paraId="52C876F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Equipment is the property of the Owner at all times and the Buyer will not have any right, title or interest in or to the Equipment apart from the right to possess and use the Equipment in accordance with the Call-Off Contract.</w:t>
      </w:r>
    </w:p>
    <w:p w14:paraId="6F88652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14:paraId="5E9E56D2"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7B75B0A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6D069B8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189985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caused by the negligence of the Supplier, its Subcontractors or its agents; or</w:t>
      </w:r>
    </w:p>
    <w:p w14:paraId="06A5CC53"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219C3EA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14:paraId="021C76D8" w14:textId="77777777" w:rsidR="00351B2A" w:rsidRDefault="00D34D53" w:rsidP="00D82038">
      <w:pPr>
        <w:pStyle w:val="Heading1"/>
        <w:numPr>
          <w:ilvl w:val="0"/>
          <w:numId w:val="5"/>
        </w:numPr>
        <w:ind w:left="567" w:hanging="567"/>
        <w:rPr>
          <w:rFonts w:ascii="Arial" w:eastAsia="Arial" w:hAnsi="Arial" w:cs="Arial"/>
          <w:smallCaps w:val="0"/>
          <w:sz w:val="24"/>
          <w:szCs w:val="24"/>
        </w:rPr>
      </w:pPr>
      <w:bookmarkStart w:id="9" w:name="_heading=h.2s8eyo1" w:colFirst="0" w:colLast="0"/>
      <w:bookmarkEnd w:id="9"/>
      <w:r>
        <w:rPr>
          <w:rFonts w:ascii="Arial" w:eastAsia="Arial" w:hAnsi="Arial" w:cs="Arial"/>
          <w:smallCaps w:val="0"/>
          <w:sz w:val="24"/>
          <w:szCs w:val="24"/>
        </w:rPr>
        <w:t>Supplier's Obligations</w:t>
      </w:r>
    </w:p>
    <w:p w14:paraId="1907FEB5" w14:textId="77777777" w:rsidR="00351B2A" w:rsidRDefault="00D34D53" w:rsidP="00D82038">
      <w:pPr>
        <w:pStyle w:val="Heading2"/>
        <w:keepNext/>
        <w:ind w:left="0" w:firstLine="567"/>
        <w:rPr>
          <w:rFonts w:ascii="Arial" w:eastAsia="Arial" w:hAnsi="Arial" w:cs="Arial"/>
          <w:b/>
          <w:sz w:val="24"/>
          <w:szCs w:val="24"/>
        </w:rPr>
      </w:pPr>
      <w:r>
        <w:rPr>
          <w:rFonts w:ascii="Arial" w:eastAsia="Arial" w:hAnsi="Arial" w:cs="Arial"/>
          <w:b/>
          <w:sz w:val="24"/>
          <w:szCs w:val="24"/>
        </w:rPr>
        <w:t>Warranty</w:t>
      </w:r>
    </w:p>
    <w:p w14:paraId="62C32F1C" w14:textId="77777777" w:rsidR="00351B2A" w:rsidRDefault="00D34D53" w:rsidP="00D82038">
      <w:pPr>
        <w:pStyle w:val="Heading2"/>
        <w:numPr>
          <w:ilvl w:val="1"/>
          <w:numId w:val="5"/>
        </w:numPr>
        <w:ind w:left="567" w:hanging="567"/>
        <w:rPr>
          <w:rFonts w:ascii="Arial" w:eastAsia="Arial" w:hAnsi="Arial" w:cs="Arial"/>
          <w:sz w:val="24"/>
          <w:szCs w:val="24"/>
        </w:rPr>
      </w:pPr>
      <w:bookmarkStart w:id="10" w:name="_heading=h.17dp8vu"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74F32F5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Equipment which manifests itself within twelve (12) Months from the Actual Delivery Date, provided that:</w:t>
      </w:r>
    </w:p>
    <w:p w14:paraId="306C2B9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notifies the Supplier of any defect in writing within ten (10) Working Days of the defect occurring or of becoming aware of the defect;</w:t>
      </w:r>
    </w:p>
    <w:p w14:paraId="40D0496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119C7AD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3B223B97"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2B54D863"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70FE213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604CE6E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01427D6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14:paraId="6ED12085" w14:textId="77777777" w:rsidR="00351B2A" w:rsidRDefault="00D34D5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67D97B30" w14:textId="77777777" w:rsidR="00351B2A" w:rsidRDefault="00D34D53" w:rsidP="00D82038">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D57C2F8"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4ADF7876"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7A1D34E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4D84AE82"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w:t>
      </w:r>
    </w:p>
    <w:p w14:paraId="76278A77"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Indemnity </w:t>
      </w:r>
    </w:p>
    <w:p w14:paraId="65F7DDE1"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7107FB3E"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Equipment Collection </w:t>
      </w:r>
    </w:p>
    <w:p w14:paraId="5A3E790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five (5) Working Days after the expiry or termination of the Lease Period.  </w:t>
      </w:r>
    </w:p>
    <w:p w14:paraId="29B6C78F"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641278A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33AAEE31"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3F8093A2" w14:textId="77777777" w:rsidR="00351B2A" w:rsidRDefault="00D34D53" w:rsidP="00D82038">
      <w:pPr>
        <w:pStyle w:val="Heading2"/>
        <w:numPr>
          <w:ilvl w:val="1"/>
          <w:numId w:val="5"/>
        </w:numPr>
        <w:ind w:left="567" w:hanging="567"/>
        <w:rPr>
          <w:rFonts w:ascii="Arial" w:eastAsia="Arial" w:hAnsi="Arial" w:cs="Arial"/>
          <w:sz w:val="24"/>
          <w:szCs w:val="24"/>
        </w:rPr>
      </w:pPr>
      <w:bookmarkStart w:id="11" w:name="_heading=h.3rdcrjn"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14:paraId="42AC92C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7187CFD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14:paraId="023CFBA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788F882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14:paraId="3566AFB0" w14:textId="77777777" w:rsidR="00351B2A" w:rsidRDefault="00D34D53" w:rsidP="00D82038">
      <w:pPr>
        <w:pStyle w:val="Heading1"/>
        <w:numPr>
          <w:ilvl w:val="0"/>
          <w:numId w:val="5"/>
        </w:numPr>
        <w:ind w:left="567" w:hanging="567"/>
        <w:rPr>
          <w:rFonts w:ascii="Arial" w:eastAsia="Arial" w:hAnsi="Arial" w:cs="Arial"/>
          <w:sz w:val="24"/>
          <w:szCs w:val="24"/>
        </w:rPr>
      </w:pPr>
      <w:bookmarkStart w:id="12" w:name="_heading=h.26in1rg" w:colFirst="0" w:colLast="0"/>
      <w:bookmarkEnd w:id="12"/>
      <w:r>
        <w:rPr>
          <w:rFonts w:ascii="Arial" w:eastAsia="Arial" w:hAnsi="Arial" w:cs="Arial"/>
          <w:smallCaps w:val="0"/>
          <w:sz w:val="24"/>
          <w:szCs w:val="24"/>
        </w:rPr>
        <w:t>Buyer's Obligations</w:t>
      </w:r>
    </w:p>
    <w:p w14:paraId="3F6EBEFD"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Modifications </w:t>
      </w:r>
    </w:p>
    <w:p w14:paraId="16A1D7C3" w14:textId="77777777" w:rsidR="00351B2A" w:rsidRDefault="00D34D53" w:rsidP="00D82038">
      <w:pPr>
        <w:pStyle w:val="Heading2"/>
        <w:numPr>
          <w:ilvl w:val="1"/>
          <w:numId w:val="5"/>
        </w:numPr>
        <w:ind w:left="567" w:hanging="567"/>
        <w:rPr>
          <w:rFonts w:ascii="Arial" w:eastAsia="Arial" w:hAnsi="Arial" w:cs="Arial"/>
          <w:sz w:val="24"/>
          <w:szCs w:val="24"/>
        </w:rPr>
      </w:pPr>
      <w:bookmarkStart w:id="13" w:name="_heading=h.lnxbz9"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59DF243D"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Limits of Use </w:t>
      </w:r>
    </w:p>
    <w:p w14:paraId="607E0E2D" w14:textId="77777777" w:rsidR="00351B2A" w:rsidRDefault="00D34D53" w:rsidP="00D82038">
      <w:pPr>
        <w:pStyle w:val="Heading2"/>
        <w:keepNext/>
        <w:numPr>
          <w:ilvl w:val="1"/>
          <w:numId w:val="5"/>
        </w:numPr>
        <w:ind w:left="567" w:hanging="567"/>
        <w:rPr>
          <w:rFonts w:ascii="Arial" w:eastAsia="Arial" w:hAnsi="Arial" w:cs="Arial"/>
          <w:sz w:val="24"/>
          <w:szCs w:val="24"/>
        </w:rPr>
      </w:pPr>
      <w:bookmarkStart w:id="14" w:name="_heading=h.35nkun2" w:colFirst="0" w:colLast="0"/>
      <w:bookmarkEnd w:id="14"/>
      <w:r>
        <w:rPr>
          <w:rFonts w:ascii="Arial" w:eastAsia="Arial" w:hAnsi="Arial" w:cs="Arial"/>
          <w:sz w:val="24"/>
          <w:szCs w:val="24"/>
        </w:rPr>
        <w:t>While a piece of Equipment is in its control, the Buyer must:</w:t>
      </w:r>
    </w:p>
    <w:p w14:paraId="5EF2C244"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22139674"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647F9B4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0E7418E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16EB4AC7"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5BA0825E"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37B63454"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64024EB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 and</w:t>
      </w:r>
    </w:p>
    <w:p w14:paraId="4793626E"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use the Equipment for any unlawful purpose.</w:t>
      </w:r>
    </w:p>
    <w:p w14:paraId="7C33F185" w14:textId="77777777" w:rsidR="00351B2A" w:rsidRDefault="00D34D53" w:rsidP="00D82038">
      <w:pPr>
        <w:pStyle w:val="Heading2"/>
        <w:numPr>
          <w:ilvl w:val="1"/>
          <w:numId w:val="5"/>
        </w:numPr>
        <w:ind w:left="567" w:hanging="567"/>
        <w:rPr>
          <w:rFonts w:ascii="Arial" w:eastAsia="Arial" w:hAnsi="Arial" w:cs="Arial"/>
          <w:sz w:val="24"/>
          <w:szCs w:val="24"/>
        </w:rPr>
      </w:pPr>
      <w:bookmarkStart w:id="15" w:name="_heading=h.1ksv4uv" w:colFirst="0" w:colLast="0"/>
      <w:bookmarkEnd w:id="15"/>
      <w:r>
        <w:rPr>
          <w:rFonts w:ascii="Arial" w:eastAsia="Arial" w:hAnsi="Arial" w:cs="Arial"/>
          <w:sz w:val="24"/>
          <w:szCs w:val="24"/>
        </w:rPr>
        <w:t>The Buyer must make sure that at all times the Equipment is identifiable as being the Owner’s property and wherever possible must make sure that a visible sign is attached to the Equipment labelling it as the Owner’s property.</w:t>
      </w:r>
    </w:p>
    <w:p w14:paraId="6FC57A2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05ECB16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14:paraId="645E2736"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keep the Supplier fully informed of all material matters relating to the Equipment.</w:t>
      </w:r>
    </w:p>
    <w:p w14:paraId="0B133350"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7AA43EBA"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0A076E65"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Insurance </w:t>
      </w:r>
    </w:p>
    <w:p w14:paraId="5A22BFE1" w14:textId="77777777" w:rsidR="00351B2A" w:rsidRDefault="00D34D53" w:rsidP="00F932E8">
      <w:pPr>
        <w:pStyle w:val="Heading2"/>
        <w:keepNext/>
        <w:numPr>
          <w:ilvl w:val="1"/>
          <w:numId w:val="5"/>
        </w:numPr>
        <w:ind w:left="567" w:hanging="567"/>
        <w:rPr>
          <w:rFonts w:ascii="Arial" w:eastAsia="Arial" w:hAnsi="Arial" w:cs="Arial"/>
          <w:sz w:val="24"/>
          <w:szCs w:val="24"/>
        </w:rPr>
      </w:pPr>
      <w:bookmarkStart w:id="16" w:name="_heading=h.44sinio" w:colFirst="0" w:colLast="0"/>
      <w:bookmarkEnd w:id="16"/>
      <w:r>
        <w:rPr>
          <w:rFonts w:ascii="Arial" w:eastAsia="Arial" w:hAnsi="Arial" w:cs="Arial"/>
          <w:sz w:val="24"/>
          <w:szCs w:val="24"/>
        </w:rPr>
        <w:t xml:space="preserve">The Buyer must (unless self-insuring):  </w:t>
      </w:r>
    </w:p>
    <w:p w14:paraId="0227F482" w14:textId="77777777" w:rsidR="00351B2A" w:rsidRDefault="00D34D53" w:rsidP="00F932E8">
      <w:pPr>
        <w:pStyle w:val="Heading3"/>
        <w:numPr>
          <w:ilvl w:val="2"/>
          <w:numId w:val="5"/>
        </w:numPr>
        <w:ind w:left="1418" w:hanging="851"/>
        <w:rPr>
          <w:rFonts w:ascii="Arial" w:eastAsia="Arial" w:hAnsi="Arial" w:cs="Arial"/>
          <w:sz w:val="24"/>
          <w:szCs w:val="24"/>
        </w:rPr>
      </w:pPr>
      <w:bookmarkStart w:id="17" w:name="_heading=h.2jxsxqh"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51DBC391"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76EA6F30"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1AB8694B"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2FAC289B"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Maintenance </w:t>
      </w:r>
    </w:p>
    <w:p w14:paraId="7A9E8B49"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2F526C94"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maintain operating and maintenance records of the Equipment and make copies of those records readily available to the Supplier, together with any additional information relating to the Equipment as the Supplier may reasonably require.</w:t>
      </w:r>
    </w:p>
    <w:p w14:paraId="081C2364"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3A865A97"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Fines and Penalties</w:t>
      </w:r>
    </w:p>
    <w:p w14:paraId="4F4E3396"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061DEE71" w14:textId="77777777" w:rsidR="00351B2A" w:rsidRDefault="00D34D53" w:rsidP="00871916">
      <w:pPr>
        <w:pStyle w:val="Heading2"/>
        <w:keepNext/>
        <w:ind w:left="567" w:hanging="567"/>
        <w:rPr>
          <w:rFonts w:ascii="Arial" w:eastAsia="Arial" w:hAnsi="Arial" w:cs="Arial"/>
          <w:b/>
          <w:sz w:val="24"/>
          <w:szCs w:val="24"/>
        </w:rPr>
      </w:pPr>
      <w:r>
        <w:rPr>
          <w:rFonts w:ascii="Arial" w:eastAsia="Arial" w:hAnsi="Arial" w:cs="Arial"/>
          <w:b/>
          <w:sz w:val="24"/>
          <w:szCs w:val="24"/>
        </w:rPr>
        <w:t>Taking Overseas</w:t>
      </w:r>
    </w:p>
    <w:p w14:paraId="45511C93"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53C1FDBB"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542FCFF7"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twenty-eight (28) days without the previous written consent of the Supplier which cannot be unreasonably withheld or delayed.  </w:t>
      </w:r>
    </w:p>
    <w:p w14:paraId="494A1930"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3AB513D7"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FC6EAEF" w14:textId="77777777" w:rsidR="00351B2A" w:rsidRDefault="00D34D53" w:rsidP="00871916">
      <w:pPr>
        <w:pStyle w:val="Heading3"/>
        <w:numPr>
          <w:ilvl w:val="2"/>
          <w:numId w:val="5"/>
        </w:numPr>
        <w:ind w:left="1418" w:hanging="851"/>
        <w:rPr>
          <w:rFonts w:ascii="Arial" w:eastAsia="Arial" w:hAnsi="Arial" w:cs="Arial"/>
          <w:sz w:val="24"/>
          <w:szCs w:val="24"/>
        </w:rPr>
      </w:pPr>
      <w:bookmarkStart w:id="18" w:name="_heading=h.z337ya"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1D2FA5C6" w14:textId="77777777" w:rsidR="00351B2A" w:rsidRDefault="00D34D53" w:rsidP="00871916">
      <w:pPr>
        <w:pStyle w:val="Heading3"/>
        <w:numPr>
          <w:ilvl w:val="2"/>
          <w:numId w:val="5"/>
        </w:numPr>
        <w:ind w:left="1418" w:hanging="851"/>
        <w:rPr>
          <w:rFonts w:ascii="Arial" w:eastAsia="Arial" w:hAnsi="Arial" w:cs="Arial"/>
          <w:sz w:val="24"/>
          <w:szCs w:val="24"/>
        </w:rPr>
      </w:pPr>
      <w:bookmarkStart w:id="19" w:name="_heading=h.3j2qqm3"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47F75354"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76449268" w14:textId="77777777" w:rsidR="00351B2A" w:rsidRDefault="00D34D53" w:rsidP="00871916">
      <w:pPr>
        <w:pStyle w:val="Heading3"/>
        <w:numPr>
          <w:ilvl w:val="2"/>
          <w:numId w:val="5"/>
        </w:numPr>
        <w:ind w:left="1418" w:hanging="851"/>
        <w:rPr>
          <w:rFonts w:ascii="Arial" w:eastAsia="Arial" w:hAnsi="Arial" w:cs="Arial"/>
          <w:sz w:val="24"/>
          <w:szCs w:val="24"/>
        </w:rPr>
      </w:pPr>
      <w:bookmarkStart w:id="20" w:name="_heading=h.1y810tw" w:colFirst="0" w:colLast="0"/>
      <w:bookmarkEnd w:id="20"/>
      <w:r>
        <w:rPr>
          <w:rFonts w:ascii="Arial" w:eastAsia="Arial" w:hAnsi="Arial" w:cs="Arial"/>
          <w:sz w:val="24"/>
          <w:szCs w:val="24"/>
        </w:rPr>
        <w:lastRenderedPageBreak/>
        <w:t>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3FB19844" w14:textId="77777777" w:rsidR="00351B2A" w:rsidRDefault="00D34D53" w:rsidP="00871916">
      <w:pPr>
        <w:pStyle w:val="Heading3"/>
        <w:numPr>
          <w:ilvl w:val="2"/>
          <w:numId w:val="5"/>
        </w:numPr>
        <w:ind w:left="1418" w:hanging="851"/>
        <w:rPr>
          <w:rFonts w:ascii="Arial" w:eastAsia="Arial" w:hAnsi="Arial" w:cs="Arial"/>
          <w:sz w:val="24"/>
          <w:szCs w:val="24"/>
        </w:rPr>
      </w:pPr>
      <w:bookmarkStart w:id="21" w:name="_heading=h.4i7ojhp"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14:paraId="1B2B458B"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 (Resolving disputes).</w:t>
      </w:r>
    </w:p>
    <w:p w14:paraId="66179AFE" w14:textId="77777777" w:rsidR="00351B2A" w:rsidRDefault="00D34D53" w:rsidP="00871916">
      <w:pPr>
        <w:pStyle w:val="Heading1"/>
        <w:numPr>
          <w:ilvl w:val="0"/>
          <w:numId w:val="5"/>
        </w:numPr>
        <w:ind w:left="567" w:hanging="567"/>
        <w:rPr>
          <w:rFonts w:ascii="Arial" w:eastAsia="Arial" w:hAnsi="Arial" w:cs="Arial"/>
          <w:smallCaps w:val="0"/>
          <w:sz w:val="24"/>
          <w:szCs w:val="24"/>
        </w:rPr>
      </w:pPr>
      <w:bookmarkStart w:id="22" w:name="_heading=h.2xcytpi" w:colFirst="0" w:colLast="0"/>
      <w:bookmarkEnd w:id="22"/>
      <w:r>
        <w:rPr>
          <w:rFonts w:ascii="Arial" w:eastAsia="Arial" w:hAnsi="Arial" w:cs="Arial"/>
          <w:smallCaps w:val="0"/>
          <w:sz w:val="24"/>
          <w:szCs w:val="24"/>
        </w:rPr>
        <w:t>Purchase Option</w:t>
      </w:r>
    </w:p>
    <w:p w14:paraId="32A1F6A3"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Subject to paragraph 9.2, the Supplier must make sure that the Buyer has the option, exercisable by not less than twenty (20) Working Days’ written notice to the Supplier, to purchase the Equipment from the Owner on the last Working Day of the Lease Period at the Purchase Option Price.</w:t>
      </w:r>
    </w:p>
    <w:p w14:paraId="0A7FA86E" w14:textId="77777777" w:rsidR="00351B2A" w:rsidRDefault="00D34D53" w:rsidP="00871916">
      <w:pPr>
        <w:pStyle w:val="Heading2"/>
        <w:keepNext/>
        <w:numPr>
          <w:ilvl w:val="1"/>
          <w:numId w:val="5"/>
        </w:numPr>
        <w:ind w:left="567" w:hanging="567"/>
        <w:rPr>
          <w:rFonts w:ascii="Arial" w:eastAsia="Arial" w:hAnsi="Arial" w:cs="Arial"/>
          <w:sz w:val="24"/>
          <w:szCs w:val="24"/>
        </w:rPr>
      </w:pPr>
      <w:bookmarkStart w:id="23" w:name="_heading=h.1ci93xb"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5E6D35F0"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14:paraId="1EBB17F3" w14:textId="77777777" w:rsidR="00351B2A" w:rsidRDefault="00D34D53" w:rsidP="00871916">
      <w:pPr>
        <w:pStyle w:val="Heading1"/>
        <w:numPr>
          <w:ilvl w:val="0"/>
          <w:numId w:val="5"/>
        </w:numPr>
        <w:ind w:left="567" w:hanging="567"/>
        <w:rPr>
          <w:rFonts w:ascii="Arial" w:eastAsia="Arial" w:hAnsi="Arial" w:cs="Arial"/>
          <w:sz w:val="24"/>
          <w:szCs w:val="24"/>
        </w:rPr>
      </w:pPr>
      <w:bookmarkStart w:id="24" w:name="_heading=h.3whwml4" w:colFirst="0" w:colLast="0"/>
      <w:bookmarkEnd w:id="24"/>
      <w:r>
        <w:rPr>
          <w:rFonts w:ascii="Arial" w:eastAsia="Arial" w:hAnsi="Arial" w:cs="Arial"/>
          <w:smallCaps w:val="0"/>
          <w:sz w:val="24"/>
          <w:szCs w:val="24"/>
        </w:rPr>
        <w:t>Termination Of A Lease</w:t>
      </w:r>
    </w:p>
    <w:p w14:paraId="0A927E00"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30F88CBC"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14:paraId="4A3BCDC1"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remediable) fails to remedy that breach within a period of 30 Working Days after being notified in writing to do so; or</w:t>
      </w:r>
    </w:p>
    <w:p w14:paraId="73514D8F"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11196F19"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17C7C735" w14:textId="77777777" w:rsidR="00351B2A" w:rsidRDefault="00D34D53" w:rsidP="000B2000">
      <w:pPr>
        <w:pStyle w:val="Heading2"/>
        <w:numPr>
          <w:ilvl w:val="1"/>
          <w:numId w:val="5"/>
        </w:numPr>
        <w:ind w:left="567" w:hanging="567"/>
        <w:rPr>
          <w:rFonts w:ascii="Arial" w:eastAsia="Arial" w:hAnsi="Arial" w:cs="Arial"/>
          <w:sz w:val="24"/>
          <w:szCs w:val="24"/>
        </w:rPr>
      </w:pPr>
      <w:bookmarkStart w:id="25" w:name="_heading=h.2bn6wsx" w:colFirst="0" w:colLast="0"/>
      <w:bookmarkEnd w:id="25"/>
      <w:r>
        <w:rPr>
          <w:rFonts w:ascii="Arial" w:eastAsia="Arial" w:hAnsi="Arial" w:cs="Arial"/>
          <w:sz w:val="24"/>
          <w:szCs w:val="24"/>
        </w:rPr>
        <w:t>At any time, the Buyer can terminate the hire of any piece of Equipment by giving 10 days’ written notice to the Supplier.</w:t>
      </w:r>
    </w:p>
    <w:p w14:paraId="66320DC6" w14:textId="77777777" w:rsidR="00351B2A" w:rsidRDefault="00D34D53" w:rsidP="000B2000">
      <w:pPr>
        <w:pStyle w:val="Heading1"/>
        <w:numPr>
          <w:ilvl w:val="0"/>
          <w:numId w:val="5"/>
        </w:numPr>
        <w:ind w:left="567" w:hanging="567"/>
        <w:rPr>
          <w:rFonts w:ascii="Arial" w:eastAsia="Arial" w:hAnsi="Arial" w:cs="Arial"/>
          <w:sz w:val="24"/>
          <w:szCs w:val="24"/>
        </w:rPr>
      </w:pPr>
      <w:bookmarkStart w:id="26" w:name="_heading=h.qsh70q" w:colFirst="0" w:colLast="0"/>
      <w:bookmarkEnd w:id="26"/>
      <w:r>
        <w:rPr>
          <w:rFonts w:ascii="Arial" w:eastAsia="Arial" w:hAnsi="Arial" w:cs="Arial"/>
          <w:smallCaps w:val="0"/>
          <w:sz w:val="24"/>
          <w:szCs w:val="24"/>
        </w:rPr>
        <w:t>Consequences Of Expiry Or Termination</w:t>
      </w:r>
    </w:p>
    <w:p w14:paraId="294756BF" w14:textId="77777777" w:rsidR="00351B2A" w:rsidRDefault="00D34D53" w:rsidP="000B2000">
      <w:pPr>
        <w:pStyle w:val="Heading2"/>
        <w:numPr>
          <w:ilvl w:val="1"/>
          <w:numId w:val="5"/>
        </w:numPr>
        <w:ind w:left="567" w:hanging="567"/>
        <w:rPr>
          <w:rFonts w:ascii="Arial" w:eastAsia="Arial" w:hAnsi="Arial" w:cs="Arial"/>
          <w:sz w:val="24"/>
          <w:szCs w:val="24"/>
        </w:rPr>
      </w:pPr>
      <w:bookmarkStart w:id="27" w:name="_heading=h.3as4poj"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30D7B3DB" w14:textId="77777777" w:rsidR="00351B2A" w:rsidRDefault="00D34D53" w:rsidP="000B2000">
      <w:pPr>
        <w:pStyle w:val="Heading2"/>
        <w:numPr>
          <w:ilvl w:val="1"/>
          <w:numId w:val="5"/>
        </w:numPr>
        <w:ind w:left="567" w:hanging="567"/>
        <w:rPr>
          <w:rFonts w:ascii="Arial" w:eastAsia="Arial" w:hAnsi="Arial" w:cs="Arial"/>
          <w:sz w:val="24"/>
          <w:szCs w:val="24"/>
        </w:rPr>
      </w:pPr>
      <w:bookmarkStart w:id="28" w:name="_heading=h.1pxezwc"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twenty one (21) days following the termination. </w:t>
      </w:r>
    </w:p>
    <w:p w14:paraId="5E1BA38F" w14:textId="77777777" w:rsidR="00351B2A" w:rsidRDefault="00D34D53" w:rsidP="000B2000">
      <w:pPr>
        <w:pStyle w:val="Heading2"/>
        <w:ind w:left="567"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655E9E55" w14:textId="77777777" w:rsidR="00351B2A" w:rsidRDefault="00351B2A">
      <w:pPr>
        <w:pBdr>
          <w:top w:val="nil"/>
          <w:left w:val="nil"/>
          <w:bottom w:val="nil"/>
          <w:right w:val="nil"/>
          <w:between w:val="nil"/>
        </w:pBdr>
        <w:rPr>
          <w:color w:val="000000"/>
        </w:rPr>
      </w:pPr>
    </w:p>
    <w:tbl>
      <w:tblPr>
        <w:tblStyle w:val="af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351B2A" w14:paraId="09116B10" w14:textId="77777777">
        <w:tc>
          <w:tcPr>
            <w:tcW w:w="2700" w:type="dxa"/>
            <w:vMerge w:val="restart"/>
            <w:shd w:val="clear" w:color="auto" w:fill="C2D69B"/>
          </w:tcPr>
          <w:p w14:paraId="79ED069B"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15235F73"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351B2A" w14:paraId="2CEBABDC" w14:textId="77777777">
        <w:tc>
          <w:tcPr>
            <w:tcW w:w="2700" w:type="dxa"/>
            <w:vMerge/>
            <w:shd w:val="clear" w:color="auto" w:fill="C2D69B"/>
          </w:tcPr>
          <w:p w14:paraId="7C4505B2" w14:textId="77777777" w:rsidR="00351B2A" w:rsidRDefault="00351B2A">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7EF88967"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1FBC2B7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10DCD94A"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0388A9ED"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351B2A" w14:paraId="0EF4E21D" w14:textId="77777777">
        <w:tc>
          <w:tcPr>
            <w:tcW w:w="2700" w:type="dxa"/>
            <w:shd w:val="clear" w:color="auto" w:fill="C2D69B"/>
          </w:tcPr>
          <w:p w14:paraId="682CEAB1"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1E3464FD"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14:paraId="5B130BD6"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14:paraId="04B9E6FD"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14:paraId="6ADF2E02"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351B2A" w14:paraId="14AD30BF" w14:textId="77777777">
        <w:tc>
          <w:tcPr>
            <w:tcW w:w="2700" w:type="dxa"/>
            <w:shd w:val="clear" w:color="auto" w:fill="C2D69B"/>
          </w:tcPr>
          <w:p w14:paraId="63932EDA"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20794381"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671F6B53"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14:paraId="3B654996"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14:paraId="37C4D1B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351B2A" w14:paraId="0B68563A" w14:textId="77777777">
        <w:tc>
          <w:tcPr>
            <w:tcW w:w="2700" w:type="dxa"/>
            <w:shd w:val="clear" w:color="auto" w:fill="C2D69B"/>
          </w:tcPr>
          <w:p w14:paraId="5333C0C3"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0376ED95"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04852075"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023AEC3E"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14:paraId="2985C1CB"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351B2A" w14:paraId="574EEBAF" w14:textId="77777777">
        <w:tc>
          <w:tcPr>
            <w:tcW w:w="2700" w:type="dxa"/>
            <w:shd w:val="clear" w:color="auto" w:fill="C2D69B"/>
          </w:tcPr>
          <w:p w14:paraId="3CC0B282"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478CEAFC"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041FA383"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4CD08386" w14:textId="77777777" w:rsidR="00351B2A" w:rsidRDefault="00D34D53">
            <w:pPr>
              <w:pStyle w:val="Heading2"/>
              <w:ind w:left="141" w:firstLine="0"/>
              <w:jc w:val="center"/>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14:paraId="76528896"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351B2A" w14:paraId="51988AF6" w14:textId="77777777">
        <w:tc>
          <w:tcPr>
            <w:tcW w:w="2700" w:type="dxa"/>
            <w:shd w:val="clear" w:color="auto" w:fill="C2D69B"/>
          </w:tcPr>
          <w:p w14:paraId="09B488E5"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6DF47761"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5694BB4C"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22E24494" w14:textId="77777777" w:rsidR="00351B2A" w:rsidRDefault="00351B2A">
            <w:pPr>
              <w:pStyle w:val="Heading2"/>
              <w:ind w:left="720" w:firstLine="0"/>
              <w:jc w:val="center"/>
              <w:rPr>
                <w:rFonts w:ascii="Arial" w:eastAsia="Arial" w:hAnsi="Arial" w:cs="Arial"/>
                <w:sz w:val="20"/>
                <w:szCs w:val="20"/>
              </w:rPr>
            </w:pPr>
          </w:p>
        </w:tc>
        <w:tc>
          <w:tcPr>
            <w:tcW w:w="2055" w:type="dxa"/>
            <w:shd w:val="clear" w:color="auto" w:fill="auto"/>
          </w:tcPr>
          <w:p w14:paraId="5D6D9FCE" w14:textId="77777777" w:rsidR="00351B2A" w:rsidRDefault="00D34D53">
            <w:pPr>
              <w:pStyle w:val="Heading2"/>
              <w:ind w:left="720" w:firstLine="0"/>
              <w:jc w:val="center"/>
              <w:rPr>
                <w:rFonts w:ascii="Arial" w:eastAsia="Arial" w:hAnsi="Arial" w:cs="Arial"/>
                <w:sz w:val="20"/>
                <w:szCs w:val="20"/>
              </w:rPr>
            </w:pPr>
            <w:bookmarkStart w:id="29" w:name="_heading=h.49x2ik5" w:colFirst="0" w:colLast="0"/>
            <w:bookmarkEnd w:id="29"/>
            <w:r>
              <w:rPr>
                <w:rFonts w:ascii="Arial" w:eastAsia="Arial" w:hAnsi="Arial" w:cs="Arial"/>
                <w:sz w:val="20"/>
                <w:szCs w:val="20"/>
              </w:rPr>
              <w:t>1 month</w:t>
            </w:r>
          </w:p>
        </w:tc>
      </w:tr>
    </w:tbl>
    <w:p w14:paraId="6417D323" w14:textId="77777777" w:rsidR="00351B2A" w:rsidRDefault="00351B2A">
      <w:pPr>
        <w:pStyle w:val="Heading2"/>
        <w:ind w:left="0" w:firstLine="0"/>
        <w:rPr>
          <w:rFonts w:ascii="Arial" w:eastAsia="Arial" w:hAnsi="Arial" w:cs="Arial"/>
          <w:sz w:val="24"/>
          <w:szCs w:val="24"/>
        </w:rPr>
      </w:pPr>
    </w:p>
    <w:p w14:paraId="010BC268" w14:textId="77777777" w:rsidR="00351B2A" w:rsidRDefault="00D34D53" w:rsidP="000B2000">
      <w:pPr>
        <w:pStyle w:val="Heading2"/>
        <w:numPr>
          <w:ilvl w:val="1"/>
          <w:numId w:val="5"/>
        </w:numPr>
        <w:ind w:left="567" w:hanging="567"/>
        <w:rPr>
          <w:rFonts w:ascii="Arial" w:eastAsia="Arial" w:hAnsi="Arial" w:cs="Arial"/>
          <w:sz w:val="24"/>
          <w:szCs w:val="24"/>
        </w:rPr>
      </w:pPr>
      <w:bookmarkStart w:id="30" w:name="_heading=h.2p2csry" w:colFirst="0" w:colLast="0"/>
      <w:bookmarkEnd w:id="30"/>
      <w:r>
        <w:rPr>
          <w:rFonts w:ascii="Arial" w:eastAsia="Arial" w:hAnsi="Arial" w:cs="Arial"/>
          <w:sz w:val="24"/>
          <w:szCs w:val="24"/>
        </w:rPr>
        <w:lastRenderedPageBreak/>
        <w:t>Where paragraph 10 applies or where the lease of a piece of Equipment is terminated for any other reason (including Total Loss but excluding termination pursuant to Clause 10 of the Core Terms (Ending the contract or any subcontract)) the Buyer must, within thirty (30) days of the termination pay the Supplier the Termination Sum by way of agreed liquidated damages.</w:t>
      </w:r>
    </w:p>
    <w:p w14:paraId="3B2DB758" w14:textId="77777777" w:rsidR="00351B2A" w:rsidRDefault="00D34D53" w:rsidP="000B2000">
      <w:pPr>
        <w:pStyle w:val="Heading2"/>
        <w:numPr>
          <w:ilvl w:val="1"/>
          <w:numId w:val="5"/>
        </w:numPr>
        <w:ind w:left="567" w:hanging="567"/>
        <w:rPr>
          <w:rFonts w:ascii="Arial" w:eastAsia="Arial" w:hAnsi="Arial" w:cs="Arial"/>
          <w:sz w:val="24"/>
          <w:szCs w:val="24"/>
        </w:rPr>
      </w:pPr>
      <w:bookmarkStart w:id="31" w:name="_heading=h.147n2zr"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 which resulted in the payment of money as provided for in those paragraphs.</w:t>
      </w:r>
    </w:p>
    <w:p w14:paraId="63DF8136"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14:paraId="106CDC8C" w14:textId="77777777" w:rsidR="00351B2A" w:rsidRDefault="00D34D53" w:rsidP="000B2000">
      <w:pPr>
        <w:pStyle w:val="Heading1"/>
        <w:numPr>
          <w:ilvl w:val="0"/>
          <w:numId w:val="5"/>
        </w:numPr>
        <w:ind w:left="567" w:hanging="567"/>
        <w:rPr>
          <w:rFonts w:ascii="Arial" w:eastAsia="Arial" w:hAnsi="Arial" w:cs="Arial"/>
          <w:smallCaps w:val="0"/>
          <w:sz w:val="24"/>
          <w:szCs w:val="24"/>
        </w:rPr>
      </w:pPr>
      <w:r>
        <w:rPr>
          <w:rFonts w:ascii="Arial" w:eastAsia="Arial" w:hAnsi="Arial" w:cs="Arial"/>
          <w:smallCaps w:val="0"/>
          <w:sz w:val="24"/>
          <w:szCs w:val="24"/>
        </w:rPr>
        <w:t>The Owner</w:t>
      </w:r>
    </w:p>
    <w:p w14:paraId="3B5597DD"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Owner and the Supplier are not the same person, the Owner can enforce:</w:t>
      </w:r>
    </w:p>
    <w:p w14:paraId="5DAFCB2E"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 xml:space="preserve">paragraph 6.1; and </w:t>
      </w:r>
    </w:p>
    <w:p w14:paraId="3C129202"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each of the following paragraphs of the Lease Terms as if it was the Supplier:</w:t>
      </w:r>
    </w:p>
    <w:p w14:paraId="2F781897"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7.15;</w:t>
      </w:r>
    </w:p>
    <w:p w14:paraId="2D5425BC"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7.16;</w:t>
      </w:r>
    </w:p>
    <w:p w14:paraId="10385EB6"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8;</w:t>
      </w:r>
    </w:p>
    <w:p w14:paraId="5D96358C"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10.1.2; and</w:t>
      </w:r>
    </w:p>
    <w:p w14:paraId="669115FF"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11.1.</w:t>
      </w:r>
    </w:p>
    <w:p w14:paraId="6705C52E" w14:textId="77777777" w:rsidR="00351B2A" w:rsidRDefault="00351B2A">
      <w:pPr>
        <w:pBdr>
          <w:top w:val="nil"/>
          <w:left w:val="nil"/>
          <w:bottom w:val="nil"/>
          <w:right w:val="nil"/>
          <w:between w:val="nil"/>
        </w:pBdr>
        <w:rPr>
          <w:color w:val="000000"/>
        </w:rPr>
      </w:pPr>
    </w:p>
    <w:p w14:paraId="636A64FA" w14:textId="77777777" w:rsidR="00351B2A" w:rsidRDefault="00351B2A">
      <w:pPr>
        <w:pBdr>
          <w:top w:val="nil"/>
          <w:left w:val="nil"/>
          <w:bottom w:val="nil"/>
          <w:right w:val="nil"/>
          <w:between w:val="nil"/>
        </w:pBdr>
        <w:rPr>
          <w:color w:val="000000"/>
        </w:rPr>
      </w:pPr>
    </w:p>
    <w:p w14:paraId="03B0C0E9" w14:textId="77777777" w:rsidR="00351B2A" w:rsidRDefault="00D34D53">
      <w:pPr>
        <w:pStyle w:val="Heading2"/>
        <w:numPr>
          <w:ilvl w:val="1"/>
          <w:numId w:val="5"/>
        </w:numPr>
        <w:ind w:left="1440"/>
        <w:rPr>
          <w:rFonts w:ascii="Arial" w:eastAsia="Arial" w:hAnsi="Arial" w:cs="Arial"/>
          <w:sz w:val="24"/>
          <w:szCs w:val="24"/>
        </w:rPr>
      </w:pPr>
      <w:r>
        <w:br w:type="page"/>
      </w:r>
    </w:p>
    <w:p w14:paraId="2EE56850" w14:textId="77777777" w:rsidR="00351B2A" w:rsidRDefault="00D34D53">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1DF8B59" w14:textId="77777777" w:rsidR="00351B2A" w:rsidRDefault="00D34D53">
      <w:pPr>
        <w:pStyle w:val="Heading3"/>
        <w:ind w:left="0" w:firstLine="0"/>
        <w:rPr>
          <w:rFonts w:ascii="Arial" w:eastAsia="Arial" w:hAnsi="Arial" w:cs="Arial"/>
        </w:rPr>
      </w:pPr>
      <w:r>
        <w:rPr>
          <w:rFonts w:ascii="Arial" w:eastAsia="Arial" w:hAnsi="Arial" w:cs="Arial"/>
          <w:b/>
          <w:sz w:val="36"/>
          <w:szCs w:val="36"/>
        </w:rPr>
        <w:t>Call-Off Schedule 22 (Lease Terms) – Equipment Order Form Template</w:t>
      </w:r>
    </w:p>
    <w:p w14:paraId="67F19757" w14:textId="77777777" w:rsidR="00351B2A" w:rsidRDefault="00351B2A">
      <w:pPr>
        <w:pStyle w:val="Heading3"/>
        <w:ind w:left="0" w:firstLine="0"/>
        <w:rPr>
          <w:rFonts w:ascii="Arial" w:eastAsia="Arial" w:hAnsi="Arial" w:cs="Arial"/>
          <w:b/>
          <w:sz w:val="36"/>
          <w:szCs w:val="36"/>
        </w:rPr>
      </w:pPr>
    </w:p>
    <w:p w14:paraId="3A47E5C8"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Equipment Order number]</w:t>
      </w:r>
    </w:p>
    <w:p w14:paraId="73470930"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Date the order is placed]</w:t>
      </w:r>
    </w:p>
    <w:p w14:paraId="073866FC"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19D37E6E"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61A6143B"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name]</w:t>
      </w:r>
    </w:p>
    <w:p w14:paraId="3B630635"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0F1F2DF"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and contact number]</w:t>
      </w:r>
      <w:r w:rsidRPr="000B2000">
        <w:rPr>
          <w:rFonts w:ascii="Arial" w:eastAsia="Arial" w:hAnsi="Arial" w:cs="Arial"/>
          <w:color w:val="000000"/>
        </w:rPr>
        <w:t xml:space="preserve">  </w:t>
      </w:r>
    </w:p>
    <w:p w14:paraId="3CFF4A20"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for equipment invoicing]</w:t>
      </w:r>
      <w:r w:rsidRPr="000B2000">
        <w:rPr>
          <w:rFonts w:ascii="Arial" w:eastAsia="Arial" w:hAnsi="Arial" w:cs="Arial"/>
          <w:color w:val="000000"/>
        </w:rPr>
        <w:t xml:space="preserve">  </w:t>
      </w:r>
    </w:p>
    <w:p w14:paraId="28CB83CB" w14:textId="77777777" w:rsidR="00351B2A" w:rsidRPr="000B2000" w:rsidRDefault="00351B2A">
      <w:pPr>
        <w:pBdr>
          <w:top w:val="nil"/>
          <w:left w:val="nil"/>
          <w:bottom w:val="nil"/>
          <w:right w:val="nil"/>
          <w:between w:val="nil"/>
        </w:pBdr>
        <w:spacing w:line="259" w:lineRule="auto"/>
        <w:rPr>
          <w:rFonts w:ascii="Arial" w:eastAsia="Arial" w:hAnsi="Arial" w:cs="Arial"/>
          <w:color w:val="000000"/>
        </w:rPr>
      </w:pPr>
    </w:p>
    <w:p w14:paraId="228BD83E"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69F37FAA"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name of Supplier]</w:t>
      </w:r>
      <w:r w:rsidRPr="000B2000">
        <w:rPr>
          <w:rFonts w:ascii="Arial" w:eastAsia="Arial" w:hAnsi="Arial" w:cs="Arial"/>
          <w:color w:val="000000"/>
        </w:rPr>
        <w:t xml:space="preserve"> </w:t>
      </w:r>
    </w:p>
    <w:p w14:paraId="3D757EFD"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SUPPLIER ADDRESS:</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5F958EC5"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0792F3C3"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MANAGER:</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2B9E2B4D" w14:textId="77777777" w:rsidR="00351B2A" w:rsidRPr="000B2000" w:rsidRDefault="00351B2A">
      <w:pPr>
        <w:pBdr>
          <w:top w:val="nil"/>
          <w:left w:val="nil"/>
          <w:bottom w:val="nil"/>
          <w:right w:val="nil"/>
          <w:between w:val="nil"/>
        </w:pBdr>
        <w:rPr>
          <w:rFonts w:ascii="Arial" w:eastAsia="Arial" w:hAnsi="Arial" w:cs="Arial"/>
          <w:color w:val="000000"/>
        </w:rPr>
      </w:pPr>
    </w:p>
    <w:p w14:paraId="6DEFE9EF" w14:textId="77777777" w:rsidR="00351B2A" w:rsidRPr="000B2000" w:rsidRDefault="00351B2A">
      <w:pPr>
        <w:pBdr>
          <w:top w:val="nil"/>
          <w:left w:val="nil"/>
          <w:bottom w:val="nil"/>
          <w:right w:val="nil"/>
          <w:between w:val="nil"/>
        </w:pBdr>
        <w:rPr>
          <w:rFonts w:ascii="Arial" w:eastAsia="Arial" w:hAnsi="Arial" w:cs="Arial"/>
          <w:color w:val="000000"/>
        </w:rPr>
      </w:pPr>
    </w:p>
    <w:p w14:paraId="27EE622C"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7F38FEA2" w14:textId="77777777" w:rsidR="00351B2A" w:rsidRDefault="00351B2A">
      <w:pPr>
        <w:pBdr>
          <w:top w:val="nil"/>
          <w:left w:val="nil"/>
          <w:bottom w:val="nil"/>
          <w:right w:val="nil"/>
          <w:between w:val="nil"/>
        </w:pBdr>
        <w:rPr>
          <w:rFonts w:ascii="Arial" w:eastAsia="Arial" w:hAnsi="Arial" w:cs="Arial"/>
          <w:color w:val="000000"/>
        </w:rPr>
      </w:pPr>
    </w:p>
    <w:p w14:paraId="488D8616" w14:textId="77777777" w:rsidR="00351B2A" w:rsidRDefault="00351B2A">
      <w:pPr>
        <w:pBdr>
          <w:top w:val="nil"/>
          <w:left w:val="nil"/>
          <w:bottom w:val="nil"/>
          <w:right w:val="nil"/>
          <w:between w:val="nil"/>
        </w:pBdr>
        <w:rPr>
          <w:rFonts w:ascii="Arial" w:eastAsia="Arial" w:hAnsi="Arial" w:cs="Arial"/>
          <w:color w:val="000000"/>
        </w:rPr>
      </w:pPr>
    </w:p>
    <w:p w14:paraId="785DCFEF"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Description of Equipment]</w:t>
      </w:r>
    </w:p>
    <w:p w14:paraId="41FEEAC7"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Number of items]</w:t>
      </w:r>
    </w:p>
    <w:p w14:paraId="6B819DF2"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Name of the owner of the Equipment]</w:t>
      </w:r>
    </w:p>
    <w:p w14:paraId="66953BF5" w14:textId="77777777" w:rsidR="00351B2A" w:rsidRDefault="00351B2A">
      <w:pPr>
        <w:pBdr>
          <w:top w:val="nil"/>
          <w:left w:val="nil"/>
          <w:bottom w:val="nil"/>
          <w:right w:val="nil"/>
          <w:between w:val="nil"/>
        </w:pBdr>
        <w:rPr>
          <w:rFonts w:ascii="Arial" w:eastAsia="Arial" w:hAnsi="Arial" w:cs="Arial"/>
          <w:color w:val="000000"/>
        </w:rPr>
      </w:pPr>
    </w:p>
    <w:p w14:paraId="062A0757" w14:textId="77777777" w:rsidR="00351B2A" w:rsidRDefault="00351B2A">
      <w:pPr>
        <w:pBdr>
          <w:top w:val="nil"/>
          <w:left w:val="nil"/>
          <w:bottom w:val="nil"/>
          <w:right w:val="nil"/>
          <w:between w:val="nil"/>
        </w:pBdr>
        <w:rPr>
          <w:rFonts w:ascii="Arial" w:eastAsia="Arial" w:hAnsi="Arial" w:cs="Arial"/>
          <w:color w:val="000000"/>
        </w:rPr>
      </w:pPr>
    </w:p>
    <w:p w14:paraId="15684636"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sidRPr="000B2000">
        <w:rPr>
          <w:rFonts w:ascii="Arial" w:eastAsia="Arial" w:hAnsi="Arial" w:cs="Arial"/>
          <w:color w:val="000000"/>
        </w:rPr>
        <w:t>[Insert</w:t>
      </w:r>
      <w:r>
        <w:rPr>
          <w:rFonts w:ascii="Arial" w:eastAsia="Arial" w:hAnsi="Arial" w:cs="Arial"/>
          <w:color w:val="000000"/>
        </w:rPr>
        <w:t xml:space="preserve"> Description of any additional services]</w:t>
      </w:r>
    </w:p>
    <w:p w14:paraId="5C5A4288"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0DB74F19" w14:textId="77777777" w:rsidR="00351B2A" w:rsidRPr="000B2000" w:rsidRDefault="00351B2A">
      <w:pPr>
        <w:keepNext/>
        <w:widowControl w:val="0"/>
        <w:pBdr>
          <w:top w:val="nil"/>
          <w:left w:val="nil"/>
          <w:bottom w:val="nil"/>
          <w:right w:val="nil"/>
          <w:between w:val="nil"/>
        </w:pBdr>
        <w:ind w:left="720" w:hanging="720"/>
        <w:rPr>
          <w:rFonts w:ascii="Arial" w:eastAsia="Arial" w:hAnsi="Arial" w:cs="Arial"/>
          <w:color w:val="000000"/>
        </w:rPr>
      </w:pPr>
    </w:p>
    <w:p w14:paraId="4C6236F1"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sidRPr="000B2000">
        <w:rPr>
          <w:rFonts w:ascii="Arial" w:eastAsia="Arial" w:hAnsi="Arial" w:cs="Arial"/>
          <w:color w:val="000000"/>
        </w:rPr>
        <w:t xml:space="preserve">Insert </w:t>
      </w:r>
      <w:r>
        <w:rPr>
          <w:rFonts w:ascii="Arial" w:eastAsia="Arial" w:hAnsi="Arial" w:cs="Arial"/>
          <w:color w:val="000000"/>
        </w:rPr>
        <w:t>all addresses where the Equipment is to be delivered and/or the services are to be performed]</w:t>
      </w:r>
    </w:p>
    <w:p w14:paraId="6EE2929D"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051F93CA"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27755E83"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the Due Delivery Date]</w:t>
      </w:r>
    </w:p>
    <w:p w14:paraId="5CB78EEC" w14:textId="77777777" w:rsidR="00351B2A" w:rsidRPr="000B2000" w:rsidRDefault="00351B2A">
      <w:pPr>
        <w:widowControl w:val="0"/>
        <w:pBdr>
          <w:top w:val="nil"/>
          <w:left w:val="nil"/>
          <w:bottom w:val="nil"/>
          <w:right w:val="nil"/>
          <w:between w:val="nil"/>
        </w:pBdr>
        <w:rPr>
          <w:rFonts w:ascii="Arial" w:eastAsia="Arial" w:hAnsi="Arial" w:cs="Arial"/>
          <w:color w:val="000000"/>
        </w:rPr>
      </w:pPr>
    </w:p>
    <w:p w14:paraId="08F2CA94" w14:textId="77777777" w:rsidR="00351B2A" w:rsidRPr="000B2000" w:rsidRDefault="00351B2A">
      <w:pPr>
        <w:pBdr>
          <w:top w:val="nil"/>
          <w:left w:val="nil"/>
          <w:bottom w:val="nil"/>
          <w:right w:val="nil"/>
          <w:between w:val="nil"/>
        </w:pBdr>
        <w:rPr>
          <w:rFonts w:ascii="Arial" w:eastAsia="Arial" w:hAnsi="Arial" w:cs="Arial"/>
          <w:color w:val="000000"/>
        </w:rPr>
      </w:pPr>
    </w:p>
    <w:p w14:paraId="6552573F" w14:textId="77777777" w:rsidR="00351B2A" w:rsidRDefault="00351B2A">
      <w:pPr>
        <w:pBdr>
          <w:top w:val="nil"/>
          <w:left w:val="nil"/>
          <w:bottom w:val="nil"/>
          <w:right w:val="nil"/>
          <w:between w:val="nil"/>
        </w:pBdr>
        <w:rPr>
          <w:rFonts w:ascii="Arial" w:eastAsia="Arial" w:hAnsi="Arial" w:cs="Arial"/>
          <w:color w:val="000000"/>
        </w:rPr>
      </w:pPr>
    </w:p>
    <w:p w14:paraId="22E9F0AB" w14:textId="77777777" w:rsidR="00351B2A" w:rsidRPr="000B2000"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LEASE PERIOD</w:t>
      </w:r>
    </w:p>
    <w:p w14:paraId="03C28F5D" w14:textId="77777777" w:rsidR="00351B2A" w:rsidRPr="000B2000" w:rsidRDefault="00351B2A">
      <w:pPr>
        <w:keepNext/>
        <w:widowControl w:val="0"/>
        <w:pBdr>
          <w:top w:val="nil"/>
          <w:left w:val="nil"/>
          <w:bottom w:val="nil"/>
          <w:right w:val="nil"/>
          <w:between w:val="nil"/>
        </w:pBdr>
        <w:rPr>
          <w:rFonts w:ascii="Arial" w:eastAsia="Arial" w:hAnsi="Arial" w:cs="Arial"/>
          <w:color w:val="000000"/>
        </w:rPr>
      </w:pPr>
    </w:p>
    <w:p w14:paraId="5A02A1F3" w14:textId="412FDA43"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sidRPr="000B2000">
        <w:rPr>
          <w:rFonts w:ascii="Arial" w:eastAsia="Arial" w:hAnsi="Arial" w:cs="Arial"/>
          <w:color w:val="000000"/>
        </w:rPr>
        <w:t>[Insert</w:t>
      </w:r>
      <w:r w:rsidR="00734C9B">
        <w:rPr>
          <w:rFonts w:ascii="Arial" w:eastAsia="Arial" w:hAnsi="Arial" w:cs="Arial"/>
          <w:color w:val="000000"/>
        </w:rPr>
        <w:t xml:space="preserve"> </w:t>
      </w:r>
      <w:r w:rsidRPr="000B2000">
        <w:rPr>
          <w:rFonts w:ascii="Arial" w:eastAsia="Arial" w:hAnsi="Arial" w:cs="Arial"/>
          <w:color w:val="000000"/>
        </w:rPr>
        <w:t>[ ] months / quarters / years</w:t>
      </w:r>
      <w:r>
        <w:rPr>
          <w:rFonts w:ascii="Arial" w:eastAsia="Arial" w:hAnsi="Arial" w:cs="Arial"/>
          <w:color w:val="000000"/>
        </w:rPr>
        <w:t xml:space="preserve"> from the Actual Delivery Date until the Return Date which is </w:t>
      </w:r>
      <w:r w:rsidRPr="000B2000">
        <w:rPr>
          <w:rFonts w:ascii="Arial" w:eastAsia="Arial" w:hAnsi="Arial" w:cs="Arial"/>
          <w:color w:val="000000"/>
        </w:rPr>
        <w:t>[Insert[   ] months / quarters /</w:t>
      </w:r>
      <w:r>
        <w:rPr>
          <w:rFonts w:ascii="Arial" w:eastAsia="Arial" w:hAnsi="Arial" w:cs="Arial"/>
          <w:color w:val="000000"/>
          <w:highlight w:val="yellow"/>
        </w:rPr>
        <w:t xml:space="preserve"> </w:t>
      </w:r>
      <w:r w:rsidRPr="000B2000">
        <w:rPr>
          <w:rFonts w:ascii="Arial" w:eastAsia="Arial" w:hAnsi="Arial" w:cs="Arial"/>
          <w:color w:val="000000"/>
        </w:rPr>
        <w:lastRenderedPageBreak/>
        <w:t>years</w:t>
      </w:r>
      <w:r>
        <w:rPr>
          <w:rFonts w:ascii="Arial" w:eastAsia="Arial" w:hAnsi="Arial" w:cs="Arial"/>
          <w:color w:val="000000"/>
        </w:rPr>
        <w:t xml:space="preserve"> after the Actual Delivery Date.</w:t>
      </w:r>
    </w:p>
    <w:p w14:paraId="320BC5D7" w14:textId="77777777" w:rsidR="00351B2A" w:rsidRDefault="00351B2A">
      <w:pPr>
        <w:widowControl w:val="0"/>
        <w:pBdr>
          <w:top w:val="nil"/>
          <w:left w:val="nil"/>
          <w:bottom w:val="nil"/>
          <w:right w:val="nil"/>
          <w:between w:val="nil"/>
        </w:pBdr>
        <w:rPr>
          <w:rFonts w:ascii="Arial" w:eastAsia="Arial" w:hAnsi="Arial" w:cs="Arial"/>
          <w:color w:val="000000"/>
        </w:rPr>
      </w:pPr>
    </w:p>
    <w:p w14:paraId="08B1856D" w14:textId="77777777" w:rsidR="00351B2A" w:rsidRDefault="00351B2A">
      <w:pPr>
        <w:widowControl w:val="0"/>
        <w:pBdr>
          <w:top w:val="nil"/>
          <w:left w:val="nil"/>
          <w:bottom w:val="nil"/>
          <w:right w:val="nil"/>
          <w:between w:val="nil"/>
        </w:pBdr>
        <w:rPr>
          <w:rFonts w:ascii="Arial" w:eastAsia="Arial" w:hAnsi="Arial" w:cs="Arial"/>
          <w:color w:val="000000"/>
        </w:rPr>
      </w:pPr>
    </w:p>
    <w:p w14:paraId="5AF50A6F" w14:textId="77777777" w:rsidR="00351B2A"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059E3CE3"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22928DE8"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Deposit payable (including any applicable discount but excluding VAT)]</w:t>
      </w:r>
    </w:p>
    <w:p w14:paraId="6B5AD505"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16AB158F"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sidRPr="000B2000">
        <w:rPr>
          <w:rFonts w:ascii="Arial" w:eastAsia="Arial" w:hAnsi="Arial" w:cs="Arial"/>
          <w:color w:val="000000"/>
        </w:rPr>
        <w:t xml:space="preserve"> </w:t>
      </w:r>
      <w:r w:rsidRPr="000B2000">
        <w:rPr>
          <w:rFonts w:ascii="Arial" w:eastAsia="Arial" w:hAnsi="Arial" w:cs="Arial"/>
          <w:color w:val="000000"/>
        </w:rPr>
        <w:tab/>
        <w:t>[Insert</w:t>
      </w:r>
      <w:r>
        <w:rPr>
          <w:rFonts w:ascii="Arial" w:eastAsia="Arial" w:hAnsi="Arial" w:cs="Arial"/>
          <w:color w:val="000000"/>
        </w:rPr>
        <w:t xml:space="preserve"> Rentals payable (including any applicable discount but excluding VAT)]</w:t>
      </w:r>
    </w:p>
    <w:p w14:paraId="3C66C26D"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4D3DA145" w14:textId="77777777" w:rsidR="00351B2A" w:rsidRDefault="00351B2A">
      <w:pPr>
        <w:widowControl w:val="0"/>
        <w:pBdr>
          <w:top w:val="nil"/>
          <w:left w:val="nil"/>
          <w:bottom w:val="nil"/>
          <w:right w:val="nil"/>
          <w:between w:val="nil"/>
        </w:pBdr>
        <w:rPr>
          <w:rFonts w:ascii="Arial" w:eastAsia="Arial" w:hAnsi="Arial" w:cs="Arial"/>
          <w:color w:val="000000"/>
        </w:rPr>
      </w:pPr>
    </w:p>
    <w:p w14:paraId="0492E4B1"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sidRPr="000B2000">
        <w:rPr>
          <w:rFonts w:ascii="Arial" w:eastAsia="Arial" w:hAnsi="Arial" w:cs="Arial"/>
          <w:color w:val="000000"/>
        </w:rPr>
        <w:tab/>
        <w:t xml:space="preserve">[Insert </w:t>
      </w:r>
      <w:r>
        <w:rPr>
          <w:rFonts w:ascii="Arial" w:eastAsia="Arial" w:hAnsi="Arial" w:cs="Arial"/>
          <w:color w:val="000000"/>
        </w:rPr>
        <w:t>additional charges payable by the Buyer (including any applicable discount but excluding VAT):</w:t>
      </w:r>
    </w:p>
    <w:p w14:paraId="125BFFEB" w14:textId="77777777" w:rsidR="00351B2A" w:rsidRDefault="00351B2A">
      <w:pPr>
        <w:widowControl w:val="0"/>
        <w:pBdr>
          <w:top w:val="nil"/>
          <w:left w:val="nil"/>
          <w:bottom w:val="nil"/>
          <w:right w:val="nil"/>
          <w:between w:val="nil"/>
        </w:pBdr>
        <w:rPr>
          <w:rFonts w:ascii="Arial" w:eastAsia="Arial" w:hAnsi="Arial" w:cs="Arial"/>
          <w:color w:val="000000"/>
        </w:rPr>
      </w:pPr>
    </w:p>
    <w:p w14:paraId="6E7594E3" w14:textId="77777777" w:rsidR="00351B2A" w:rsidRDefault="00351B2A">
      <w:pPr>
        <w:widowControl w:val="0"/>
        <w:pBdr>
          <w:top w:val="nil"/>
          <w:left w:val="nil"/>
          <w:bottom w:val="nil"/>
          <w:right w:val="nil"/>
          <w:between w:val="nil"/>
        </w:pBdr>
        <w:rPr>
          <w:rFonts w:ascii="Arial" w:eastAsia="Arial" w:hAnsi="Arial" w:cs="Arial"/>
          <w:color w:val="000000"/>
        </w:rPr>
      </w:pPr>
    </w:p>
    <w:p w14:paraId="2FDDC359"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699C02F9" w14:textId="77777777" w:rsidR="00351B2A" w:rsidRDefault="00351B2A">
      <w:pPr>
        <w:keepNext/>
        <w:widowControl w:val="0"/>
        <w:pBdr>
          <w:top w:val="nil"/>
          <w:left w:val="nil"/>
          <w:bottom w:val="nil"/>
          <w:right w:val="nil"/>
          <w:between w:val="nil"/>
        </w:pBdr>
        <w:rPr>
          <w:rFonts w:ascii="Arial" w:eastAsia="Arial" w:hAnsi="Arial" w:cs="Arial"/>
          <w:b/>
          <w:color w:val="000000"/>
        </w:rPr>
      </w:pPr>
    </w:p>
    <w:p w14:paraId="212AFBE7" w14:textId="77777777" w:rsidR="00351B2A" w:rsidRDefault="00D34D53">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payment method(s) and necessary details]</w:t>
      </w:r>
    </w:p>
    <w:p w14:paraId="090E808C" w14:textId="77777777" w:rsidR="00351B2A" w:rsidRDefault="00351B2A">
      <w:pPr>
        <w:pBdr>
          <w:top w:val="nil"/>
          <w:left w:val="nil"/>
          <w:bottom w:val="nil"/>
          <w:right w:val="nil"/>
          <w:between w:val="nil"/>
        </w:pBdr>
        <w:tabs>
          <w:tab w:val="left" w:pos="2257"/>
        </w:tabs>
        <w:spacing w:line="259" w:lineRule="auto"/>
        <w:rPr>
          <w:rFonts w:ascii="Arial" w:eastAsia="Arial" w:hAnsi="Arial" w:cs="Arial"/>
          <w:b/>
          <w:color w:val="000000"/>
        </w:rPr>
      </w:pPr>
    </w:p>
    <w:p w14:paraId="0C66341C" w14:textId="77777777" w:rsidR="00351B2A" w:rsidRDefault="00351B2A">
      <w:pPr>
        <w:widowControl w:val="0"/>
        <w:pBdr>
          <w:top w:val="nil"/>
          <w:left w:val="nil"/>
          <w:bottom w:val="nil"/>
          <w:right w:val="nil"/>
          <w:between w:val="nil"/>
        </w:pBdr>
        <w:rPr>
          <w:rFonts w:ascii="Arial" w:eastAsia="Arial" w:hAnsi="Arial" w:cs="Arial"/>
          <w:color w:val="000000"/>
        </w:rPr>
      </w:pPr>
    </w:p>
    <w:p w14:paraId="47E9C0F5"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6D9C45FA" w14:textId="77777777" w:rsidR="00351B2A" w:rsidRDefault="00351B2A">
      <w:pPr>
        <w:widowControl w:val="0"/>
        <w:pBdr>
          <w:top w:val="nil"/>
          <w:left w:val="nil"/>
          <w:bottom w:val="nil"/>
          <w:right w:val="nil"/>
          <w:between w:val="nil"/>
        </w:pBdr>
        <w:rPr>
          <w:rFonts w:ascii="Arial" w:eastAsia="Arial" w:hAnsi="Arial" w:cs="Arial"/>
          <w:color w:val="000000"/>
        </w:rPr>
      </w:pPr>
    </w:p>
    <w:p w14:paraId="1F3572E5"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sidRPr="000B2000">
        <w:rPr>
          <w:rFonts w:ascii="Arial" w:eastAsia="Arial" w:hAnsi="Arial" w:cs="Arial"/>
          <w:color w:val="000000"/>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60858465" w14:textId="77777777" w:rsidR="00351B2A" w:rsidRDefault="00351B2A">
      <w:pPr>
        <w:widowControl w:val="0"/>
        <w:pBdr>
          <w:top w:val="nil"/>
          <w:left w:val="nil"/>
          <w:bottom w:val="nil"/>
          <w:right w:val="nil"/>
          <w:between w:val="nil"/>
        </w:pBdr>
        <w:rPr>
          <w:rFonts w:ascii="Arial" w:eastAsia="Arial" w:hAnsi="Arial" w:cs="Arial"/>
          <w:color w:val="000000"/>
        </w:rPr>
      </w:pPr>
    </w:p>
    <w:p w14:paraId="7D350249" w14:textId="77777777" w:rsidR="00351B2A" w:rsidRDefault="00351B2A">
      <w:pPr>
        <w:widowControl w:val="0"/>
        <w:pBdr>
          <w:top w:val="nil"/>
          <w:left w:val="nil"/>
          <w:bottom w:val="nil"/>
          <w:right w:val="nil"/>
          <w:between w:val="nil"/>
        </w:pBdr>
        <w:rPr>
          <w:rFonts w:ascii="Arial" w:eastAsia="Arial" w:hAnsi="Arial" w:cs="Arial"/>
          <w:b/>
          <w:i/>
          <w:color w:val="FF0000"/>
        </w:rPr>
      </w:pPr>
    </w:p>
    <w:p w14:paraId="75A5A46D"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6EA1D7D1" w14:textId="77777777" w:rsidR="00351B2A" w:rsidRDefault="00351B2A">
      <w:pPr>
        <w:widowControl w:val="0"/>
        <w:pBdr>
          <w:top w:val="nil"/>
          <w:left w:val="nil"/>
          <w:bottom w:val="nil"/>
          <w:right w:val="nil"/>
          <w:between w:val="nil"/>
        </w:pBdr>
        <w:rPr>
          <w:rFonts w:ascii="Arial" w:eastAsia="Arial" w:hAnsi="Arial" w:cs="Arial"/>
          <w:b/>
          <w:color w:val="000000"/>
        </w:rPr>
      </w:pPr>
    </w:p>
    <w:p w14:paraId="51E14E42"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4B841204" w14:textId="77777777" w:rsidR="00351B2A" w:rsidRDefault="00351B2A">
      <w:pPr>
        <w:widowControl w:val="0"/>
        <w:pBdr>
          <w:top w:val="nil"/>
          <w:left w:val="nil"/>
          <w:bottom w:val="nil"/>
          <w:right w:val="nil"/>
          <w:between w:val="nil"/>
        </w:pBdr>
        <w:rPr>
          <w:rFonts w:ascii="Arial" w:eastAsia="Arial" w:hAnsi="Arial" w:cs="Arial"/>
          <w:color w:val="000000"/>
        </w:rPr>
      </w:pPr>
    </w:p>
    <w:p w14:paraId="24B40DB4" w14:textId="77777777" w:rsidR="00351B2A" w:rsidRDefault="00351B2A">
      <w:pPr>
        <w:widowControl w:val="0"/>
        <w:pBdr>
          <w:top w:val="nil"/>
          <w:left w:val="nil"/>
          <w:bottom w:val="nil"/>
          <w:right w:val="nil"/>
          <w:between w:val="nil"/>
        </w:pBdr>
        <w:rPr>
          <w:rFonts w:ascii="Arial" w:eastAsia="Arial" w:hAnsi="Arial" w:cs="Arial"/>
          <w:color w:val="000000"/>
        </w:rPr>
      </w:pPr>
    </w:p>
    <w:p w14:paraId="2A7E7B99"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515861D1" w14:textId="77777777" w:rsidR="00351B2A" w:rsidRDefault="00351B2A">
      <w:pPr>
        <w:pStyle w:val="Heading4"/>
        <w:keepNext/>
        <w:spacing w:after="120"/>
        <w:ind w:left="0" w:firstLine="0"/>
        <w:rPr>
          <w:rFonts w:ascii="Arial" w:eastAsia="Arial" w:hAnsi="Arial" w:cs="Arial"/>
          <w:sz w:val="24"/>
          <w:szCs w:val="24"/>
        </w:rPr>
      </w:pPr>
    </w:p>
    <w:p w14:paraId="46AD6279" w14:textId="77777777" w:rsidR="00351B2A" w:rsidRDefault="00351B2A">
      <w:pPr>
        <w:pBdr>
          <w:top w:val="nil"/>
          <w:left w:val="nil"/>
          <w:bottom w:val="nil"/>
          <w:right w:val="nil"/>
          <w:between w:val="nil"/>
        </w:pBdr>
        <w:rPr>
          <w:rFonts w:ascii="Arial" w:eastAsia="Arial" w:hAnsi="Arial" w:cs="Arial"/>
          <w:color w:val="000000"/>
        </w:rPr>
      </w:pPr>
    </w:p>
    <w:p w14:paraId="04A783BE"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1</w:t>
      </w:r>
    </w:p>
    <w:p w14:paraId="2975C3F3" w14:textId="77777777" w:rsidR="00351B2A" w:rsidRPr="000B2000" w:rsidRDefault="00351B2A">
      <w:pPr>
        <w:pBdr>
          <w:top w:val="nil"/>
          <w:left w:val="nil"/>
          <w:bottom w:val="nil"/>
          <w:right w:val="nil"/>
          <w:between w:val="nil"/>
        </w:pBdr>
        <w:rPr>
          <w:rFonts w:ascii="Arial" w:eastAsia="Arial" w:hAnsi="Arial" w:cs="Arial"/>
          <w:color w:val="000000"/>
        </w:rPr>
      </w:pPr>
    </w:p>
    <w:p w14:paraId="25EB1666" w14:textId="77777777" w:rsidR="00351B2A" w:rsidRDefault="00351B2A">
      <w:pPr>
        <w:pBdr>
          <w:top w:val="nil"/>
          <w:left w:val="nil"/>
          <w:bottom w:val="nil"/>
          <w:right w:val="nil"/>
          <w:between w:val="nil"/>
        </w:pBdr>
        <w:rPr>
          <w:rFonts w:ascii="Arial" w:eastAsia="Arial" w:hAnsi="Arial" w:cs="Arial"/>
          <w:color w:val="000000"/>
        </w:rPr>
      </w:pPr>
    </w:p>
    <w:p w14:paraId="46C707B8"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2</w:t>
      </w:r>
    </w:p>
    <w:p w14:paraId="5C7FEE51" w14:textId="77777777" w:rsidR="00351B2A" w:rsidRDefault="00351B2A">
      <w:pPr>
        <w:pStyle w:val="Heading4"/>
        <w:ind w:left="720" w:firstLine="0"/>
        <w:rPr>
          <w:rFonts w:ascii="Arial" w:eastAsia="Arial" w:hAnsi="Arial" w:cs="Arial"/>
          <w:sz w:val="24"/>
          <w:szCs w:val="24"/>
        </w:rPr>
      </w:pPr>
    </w:p>
    <w:p w14:paraId="32E6766A"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4E5983F1" w14:textId="77777777" w:rsidR="00351B2A" w:rsidRDefault="00351B2A">
      <w:pPr>
        <w:widowControl w:val="0"/>
        <w:pBdr>
          <w:top w:val="nil"/>
          <w:left w:val="nil"/>
          <w:bottom w:val="nil"/>
          <w:right w:val="nil"/>
          <w:between w:val="nil"/>
        </w:pBdr>
        <w:rPr>
          <w:rFonts w:ascii="Arial" w:eastAsia="Arial" w:hAnsi="Arial" w:cs="Arial"/>
          <w:color w:val="000000"/>
        </w:rPr>
      </w:pPr>
    </w:p>
    <w:tbl>
      <w:tblPr>
        <w:tblStyle w:val="af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67BC1AB6" w14:textId="77777777">
        <w:tc>
          <w:tcPr>
            <w:tcW w:w="8720" w:type="dxa"/>
            <w:gridSpan w:val="2"/>
            <w:tcBorders>
              <w:top w:val="nil"/>
              <w:left w:val="nil"/>
              <w:bottom w:val="single" w:sz="4" w:space="0" w:color="000000"/>
              <w:right w:val="nil"/>
            </w:tcBorders>
          </w:tcPr>
          <w:p w14:paraId="5B27A0AC"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lastRenderedPageBreak/>
              <w:t>For and on behalf of the Buyer:</w:t>
            </w:r>
          </w:p>
          <w:p w14:paraId="1A4BC472"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301C55B3" w14:textId="77777777">
        <w:tc>
          <w:tcPr>
            <w:tcW w:w="2308" w:type="dxa"/>
            <w:tcBorders>
              <w:top w:val="single" w:sz="4" w:space="0" w:color="000000"/>
              <w:left w:val="single" w:sz="4" w:space="0" w:color="000000"/>
              <w:bottom w:val="single" w:sz="4" w:space="0" w:color="000000"/>
              <w:right w:val="single" w:sz="4" w:space="0" w:color="000000"/>
            </w:tcBorders>
          </w:tcPr>
          <w:p w14:paraId="3659950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25B71060"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AFBFCC0"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33A2C3A1" w14:textId="77777777">
        <w:tc>
          <w:tcPr>
            <w:tcW w:w="2308" w:type="dxa"/>
            <w:tcBorders>
              <w:top w:val="single" w:sz="4" w:space="0" w:color="000000"/>
              <w:left w:val="single" w:sz="4" w:space="0" w:color="000000"/>
              <w:bottom w:val="single" w:sz="4" w:space="0" w:color="000000"/>
              <w:right w:val="single" w:sz="4" w:space="0" w:color="000000"/>
            </w:tcBorders>
          </w:tcPr>
          <w:p w14:paraId="4A1088EC"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776197DA"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60B8964"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35F5E544" w14:textId="77777777">
        <w:tc>
          <w:tcPr>
            <w:tcW w:w="2308" w:type="dxa"/>
            <w:tcBorders>
              <w:top w:val="single" w:sz="4" w:space="0" w:color="000000"/>
              <w:left w:val="single" w:sz="4" w:space="0" w:color="000000"/>
              <w:bottom w:val="single" w:sz="4" w:space="0" w:color="000000"/>
              <w:right w:val="single" w:sz="4" w:space="0" w:color="000000"/>
            </w:tcBorders>
          </w:tcPr>
          <w:p w14:paraId="0637CC89"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25AE5D77"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D4472D3"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356928A9" w14:textId="77777777" w:rsidR="00351B2A" w:rsidRDefault="00351B2A">
      <w:pPr>
        <w:pStyle w:val="Heading1"/>
        <w:keepNext w:val="0"/>
        <w:ind w:left="0" w:firstLine="0"/>
        <w:rPr>
          <w:rFonts w:ascii="Arial" w:eastAsia="Arial" w:hAnsi="Arial" w:cs="Arial"/>
          <w:sz w:val="24"/>
          <w:szCs w:val="24"/>
        </w:rPr>
      </w:pPr>
    </w:p>
    <w:tbl>
      <w:tblPr>
        <w:tblStyle w:val="af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70320A37" w14:textId="77777777">
        <w:tc>
          <w:tcPr>
            <w:tcW w:w="8720" w:type="dxa"/>
            <w:gridSpan w:val="2"/>
            <w:tcBorders>
              <w:top w:val="nil"/>
              <w:left w:val="nil"/>
              <w:bottom w:val="single" w:sz="4" w:space="0" w:color="000000"/>
              <w:right w:val="nil"/>
            </w:tcBorders>
          </w:tcPr>
          <w:p w14:paraId="1E49B5C3"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0CCEAF91"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484A2614" w14:textId="77777777">
        <w:tc>
          <w:tcPr>
            <w:tcW w:w="2308" w:type="dxa"/>
            <w:tcBorders>
              <w:top w:val="single" w:sz="4" w:space="0" w:color="000000"/>
              <w:left w:val="single" w:sz="4" w:space="0" w:color="000000"/>
              <w:bottom w:val="single" w:sz="4" w:space="0" w:color="000000"/>
              <w:right w:val="single" w:sz="4" w:space="0" w:color="000000"/>
            </w:tcBorders>
          </w:tcPr>
          <w:p w14:paraId="4ABED731"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16524C58"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E4781C4"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504F13D8" w14:textId="77777777">
        <w:tc>
          <w:tcPr>
            <w:tcW w:w="2308" w:type="dxa"/>
            <w:tcBorders>
              <w:top w:val="single" w:sz="4" w:space="0" w:color="000000"/>
              <w:left w:val="single" w:sz="4" w:space="0" w:color="000000"/>
              <w:bottom w:val="single" w:sz="4" w:space="0" w:color="000000"/>
              <w:right w:val="single" w:sz="4" w:space="0" w:color="000000"/>
            </w:tcBorders>
          </w:tcPr>
          <w:p w14:paraId="5FA39A11"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225A5EFC"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FFAB718"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155F4F69" w14:textId="77777777">
        <w:tc>
          <w:tcPr>
            <w:tcW w:w="2308" w:type="dxa"/>
            <w:tcBorders>
              <w:top w:val="single" w:sz="4" w:space="0" w:color="000000"/>
              <w:left w:val="single" w:sz="4" w:space="0" w:color="000000"/>
              <w:bottom w:val="single" w:sz="4" w:space="0" w:color="000000"/>
              <w:right w:val="single" w:sz="4" w:space="0" w:color="000000"/>
            </w:tcBorders>
          </w:tcPr>
          <w:p w14:paraId="04B936B0"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5073C305"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040D82CB"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04762253" w14:textId="77777777" w:rsidR="00351B2A" w:rsidRDefault="00351B2A">
      <w:pPr>
        <w:pStyle w:val="Heading2"/>
        <w:ind w:left="720" w:firstLine="0"/>
        <w:rPr>
          <w:rFonts w:ascii="Arial" w:eastAsia="Arial" w:hAnsi="Arial" w:cs="Arial"/>
          <w:sz w:val="24"/>
          <w:szCs w:val="24"/>
        </w:rPr>
      </w:pPr>
    </w:p>
    <w:p w14:paraId="430F7FF3" w14:textId="77777777" w:rsidR="00351B2A" w:rsidRDefault="00351B2A">
      <w:pPr>
        <w:pBdr>
          <w:top w:val="nil"/>
          <w:left w:val="nil"/>
          <w:bottom w:val="nil"/>
          <w:right w:val="nil"/>
          <w:between w:val="nil"/>
        </w:pBdr>
        <w:rPr>
          <w:rFonts w:ascii="Arial" w:eastAsia="Arial" w:hAnsi="Arial" w:cs="Arial"/>
          <w:color w:val="000000"/>
          <w:sz w:val="20"/>
          <w:szCs w:val="20"/>
        </w:rPr>
      </w:pPr>
    </w:p>
    <w:sectPr w:rsidR="00351B2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F5E72" w14:textId="77777777" w:rsidR="007638F7" w:rsidRDefault="007638F7">
      <w:r>
        <w:separator/>
      </w:r>
    </w:p>
  </w:endnote>
  <w:endnote w:type="continuationSeparator" w:id="0">
    <w:p w14:paraId="211873D6" w14:textId="77777777" w:rsidR="007638F7" w:rsidRDefault="0076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347E" w14:textId="77777777" w:rsidR="00351B2A" w:rsidRDefault="00D34D53">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2594B3D8" w14:textId="77777777" w:rsidR="00351B2A" w:rsidRDefault="00351B2A">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76A0"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13AA986B"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23ckvvd" w:colFirst="0" w:colLast="0"/>
    <w:bookmarkEnd w:id="32"/>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14:paraId="12A5EE81"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v1.1</w:t>
    </w:r>
  </w:p>
  <w:p w14:paraId="02BB9618"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B7CDE" w14:textId="77777777" w:rsidR="00351B2A" w:rsidRDefault="00351B2A">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02A4B" w14:textId="77777777" w:rsidR="007638F7" w:rsidRDefault="007638F7">
      <w:r>
        <w:separator/>
      </w:r>
    </w:p>
  </w:footnote>
  <w:footnote w:type="continuationSeparator" w:id="0">
    <w:p w14:paraId="0B41CDD3" w14:textId="77777777" w:rsidR="007638F7" w:rsidRDefault="0076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F0706" w14:textId="77777777" w:rsidR="00351B2A" w:rsidRDefault="00351B2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7775"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14:paraId="39AE8E96" w14:textId="77777777" w:rsidR="00351B2A" w:rsidRDefault="00D34D53">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78A0D1C0" w14:textId="77777777" w:rsidR="00351B2A" w:rsidRDefault="00D34D53">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4C9BBAF8"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B1986" w14:textId="77777777" w:rsidR="00351B2A" w:rsidRDefault="00351B2A">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576C"/>
    <w:multiLevelType w:val="multilevel"/>
    <w:tmpl w:val="0EC267B0"/>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574411D"/>
    <w:multiLevelType w:val="multilevel"/>
    <w:tmpl w:val="5F2236C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DD80B29"/>
    <w:multiLevelType w:val="multilevel"/>
    <w:tmpl w:val="B1A44FDA"/>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56F36318"/>
    <w:multiLevelType w:val="multilevel"/>
    <w:tmpl w:val="9684B43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CFD51A4"/>
    <w:multiLevelType w:val="multilevel"/>
    <w:tmpl w:val="ABA09940"/>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B2A"/>
    <w:rsid w:val="000B2000"/>
    <w:rsid w:val="00157A7F"/>
    <w:rsid w:val="00351B2A"/>
    <w:rsid w:val="00734C9B"/>
    <w:rsid w:val="007638F7"/>
    <w:rsid w:val="00871916"/>
    <w:rsid w:val="00A93D55"/>
    <w:rsid w:val="00C05422"/>
    <w:rsid w:val="00D34D53"/>
    <w:rsid w:val="00D82038"/>
    <w:rsid w:val="00E47EEE"/>
    <w:rsid w:val="00F330E7"/>
    <w:rsid w:val="00F93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EAE3D"/>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3gM7nJIGXPrGWSprAXx/RwO19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yM2NrdnZkOAByITF2SnVQWjFDbDJWZTJLUnJiTjkwMU5HUGwwRjJCcFpvX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CBCD92-824D-4BB7-8CCD-84D69049922B}"/>
</file>

<file path=customXml/itemProps3.xml><?xml version="1.0" encoding="utf-8"?>
<ds:datastoreItem xmlns:ds="http://schemas.openxmlformats.org/officeDocument/2006/customXml" ds:itemID="{623197A6-5963-46A7-9864-5BBDD851E15E}"/>
</file>

<file path=customXml/itemProps4.xml><?xml version="1.0" encoding="utf-8"?>
<ds:datastoreItem xmlns:ds="http://schemas.openxmlformats.org/officeDocument/2006/customXml" ds:itemID="{1727698C-8F4F-4F3B-8A45-193C3F6A9623}"/>
</file>

<file path=docProps/app.xml><?xml version="1.0" encoding="utf-8"?>
<Properties xmlns="http://schemas.openxmlformats.org/officeDocument/2006/extended-properties" xmlns:vt="http://schemas.openxmlformats.org/officeDocument/2006/docPropsVTypes">
  <Template>Normal</Template>
  <TotalTime>20</TotalTime>
  <Pages>19</Pages>
  <Words>5588</Words>
  <Characters>31858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Tracy Starr</cp:lastModifiedBy>
  <cp:revision>10</cp:revision>
  <dcterms:created xsi:type="dcterms:W3CDTF">2025-03-16T13:17:00Z</dcterms:created>
  <dcterms:modified xsi:type="dcterms:W3CDTF">2025-12-18T10:19:00Z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